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6E" w:rsidRDefault="00606251" w:rsidP="00606251">
      <w:pPr>
        <w:pStyle w:val="Overskrift1"/>
      </w:pPr>
      <w:bookmarkStart w:id="0" w:name="_GoBack"/>
      <w:bookmarkEnd w:id="0"/>
      <w:r>
        <w:t xml:space="preserve">Berlevåg kommune </w:t>
      </w:r>
    </w:p>
    <w:p w:rsidR="00606251" w:rsidRDefault="00606251" w:rsidP="00606251"/>
    <w:p w:rsidR="00606251" w:rsidRDefault="00606251" w:rsidP="00606251">
      <w:pPr>
        <w:pStyle w:val="Overskrift2"/>
      </w:pPr>
      <w:r>
        <w:t>Oppstart av planarbeid: Detaljregulering av et område i Berlevåg indre havn</w:t>
      </w:r>
    </w:p>
    <w:p w:rsidR="00024893" w:rsidRDefault="00606251" w:rsidP="00024893">
      <w:r>
        <w:t xml:space="preserve">Formannskapet i Berlevåg kommune har </w:t>
      </w:r>
      <w:r w:rsidR="00B76E17">
        <w:t xml:space="preserve">i henhold til plan- og bygningsloven §§ 12-1 og 12-8 </w:t>
      </w:r>
      <w:r>
        <w:t xml:space="preserve">vedtatt oppstart av detaljregulering av et ca. 1,7 daa areal i indre havn. </w:t>
      </w:r>
      <w:r w:rsidR="00786FE9">
        <w:t>Arealet</w:t>
      </w:r>
      <w:r>
        <w:t xml:space="preserve"> er i </w:t>
      </w:r>
      <w:proofErr w:type="spellStart"/>
      <w:r>
        <w:t>områdereguleringplan</w:t>
      </w:r>
      <w:proofErr w:type="spellEnd"/>
      <w:r>
        <w:t xml:space="preserve"> for Berlevåg sentrum, havn og Revnes (</w:t>
      </w:r>
      <w:proofErr w:type="spellStart"/>
      <w:r>
        <w:t>planID</w:t>
      </w:r>
      <w:proofErr w:type="spellEnd"/>
      <w:r>
        <w:t xml:space="preserve"> 2013001) regulert til torg. Formålet med planarbeidet er å regulere området til næringsformål, samt atkomst fra fv. 890.</w:t>
      </w:r>
      <w:r w:rsidR="00024893">
        <w:t xml:space="preserve"> I næringsformål vil kunne inngå lagring og reparasjon av fiskeredskaper og annen fiskerirettet virksomhet.</w:t>
      </w:r>
    </w:p>
    <w:p w:rsidR="00606251" w:rsidRDefault="00606251" w:rsidP="00606251">
      <w:r>
        <w:t>Planavgrensningen vises med heltrukket linje på nedenstående kartskisse. Det kan være aktuelt å innsnevre planområdet i løpet av planprosessen.</w:t>
      </w:r>
      <w:r w:rsidR="008968A1">
        <w:t xml:space="preserve"> Planarbeidet omfattes ikke av krav om konsekvensutredninger, jf. KU-</w:t>
      </w:r>
      <w:proofErr w:type="spellStart"/>
      <w:r w:rsidR="008968A1">
        <w:t>forskriften</w:t>
      </w:r>
      <w:proofErr w:type="spellEnd"/>
      <w:r w:rsidR="008968A1">
        <w:t xml:space="preserve"> §§ 6 og 10.</w:t>
      </w:r>
    </w:p>
    <w:p w:rsidR="005453E7" w:rsidRDefault="00DA75DB" w:rsidP="00606251">
      <w:r>
        <w:rPr>
          <w:noProof/>
          <w:lang w:eastAsia="nb-NO"/>
        </w:rPr>
        <w:drawing>
          <wp:inline distT="0" distB="0" distL="0" distR="0">
            <wp:extent cx="4006434" cy="2505693"/>
            <wp:effectExtent l="0" t="0" r="0" b="9525"/>
            <wp:docPr id="4" name="Bilde 4" descr="cid:image002.jpg@01D3DBD2.6A9DD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2.jpg@01D3DBD2.6A9DD4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56" cy="25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17" w:rsidRDefault="00B76E17" w:rsidP="00606251">
      <w:r>
        <w:t xml:space="preserve">Naboer og grunneiere, og offentlige høringsparter, blir varslet direkte. I tillegg er varsel om oppstart av reguleringsarbeid lagt ut på kommunens hjemmeside </w:t>
      </w:r>
      <w:hyperlink r:id="rId6" w:history="1">
        <w:r w:rsidRPr="008801DB">
          <w:rPr>
            <w:rStyle w:val="Hyperkobling"/>
          </w:rPr>
          <w:t>www.berlevag.kommune.no</w:t>
        </w:r>
      </w:hyperlink>
      <w:r>
        <w:t>.</w:t>
      </w:r>
    </w:p>
    <w:p w:rsidR="00E04347" w:rsidRDefault="00E04347" w:rsidP="006618A4">
      <w:pPr>
        <w:pStyle w:val="Overskrift2"/>
      </w:pPr>
    </w:p>
    <w:p w:rsidR="006618A4" w:rsidRDefault="006618A4" w:rsidP="006618A4">
      <w:pPr>
        <w:pStyle w:val="Overskrift2"/>
      </w:pPr>
      <w:r>
        <w:t>Detaljregulering for Berlevåg skole – varsel om utvidelse av planområdet</w:t>
      </w:r>
    </w:p>
    <w:p w:rsidR="006618A4" w:rsidRDefault="006618A4" w:rsidP="006618A4">
      <w:r>
        <w:t>Detaljregulering for Berlevåg skole (</w:t>
      </w:r>
      <w:proofErr w:type="spellStart"/>
      <w:r>
        <w:t>PlanID</w:t>
      </w:r>
      <w:proofErr w:type="spellEnd"/>
      <w:r>
        <w:t xml:space="preserve"> 2015001) har tidligere vært på høring og offentlig ettersyn. Kommunen har vurdert at parkerings- og adkomstløsningene ikke er gode nok ivaretatt i planforslaget. I tillegg ønsker kommunen at </w:t>
      </w:r>
      <w:r w:rsidR="00F40243">
        <w:t>tilstøtende</w:t>
      </w:r>
      <w:r>
        <w:t xml:space="preserve"> offentlige bygning også blir ivaretatt i reguleringsplan.</w:t>
      </w:r>
    </w:p>
    <w:p w:rsidR="006618A4" w:rsidRDefault="006618A4" w:rsidP="006618A4">
      <w:r>
        <w:t>Kommunen ønsker at planområdet utvides slik det framgår i nedenstående kartskisse</w:t>
      </w:r>
      <w:r w:rsidR="005453E7">
        <w:t>. Foreslått</w:t>
      </w:r>
      <w:r>
        <w:t xml:space="preserve"> planavgrensning er </w:t>
      </w:r>
      <w:r w:rsidR="005453E7">
        <w:t>markert med</w:t>
      </w:r>
      <w:r>
        <w:t xml:space="preserve"> stiplede linjer</w:t>
      </w:r>
      <w:r w:rsidR="005453E7">
        <w:t xml:space="preserve">. </w:t>
      </w:r>
      <w:r>
        <w:t>Det nye arealet som kommer inn i reguleringsplanen er skravert.</w:t>
      </w:r>
    </w:p>
    <w:p w:rsidR="005453E7" w:rsidRDefault="005453E7" w:rsidP="006618A4">
      <w:r w:rsidRPr="005453E7">
        <w:rPr>
          <w:noProof/>
          <w:lang w:eastAsia="nb-NO"/>
        </w:rPr>
        <w:lastRenderedPageBreak/>
        <w:drawing>
          <wp:inline distT="0" distB="0" distL="0" distR="0">
            <wp:extent cx="3455413" cy="2707574"/>
            <wp:effectExtent l="0" t="0" r="0" b="0"/>
            <wp:docPr id="1" name="Bilde 1" descr="H:\Plansaker\Berlevåg\Planmappe\Reguleringsplan Berlevåg skole\annonsek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lansaker\Berlevåg\Planmappe\Reguleringsplan Berlevåg skole\annonsek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670" cy="271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AA" w:rsidRDefault="005561AA" w:rsidP="006618A4">
      <w:r>
        <w:t>Naboer, gjenboere og grunneiere som berøres av utvidelsen blir varslet direkte. Dette gjelder også offentlige høringsinstanser.</w:t>
      </w:r>
      <w:r w:rsidR="00F73376">
        <w:t xml:space="preserve"> Varselet er også lagt ut på kommunens hjemmeside </w:t>
      </w:r>
      <w:hyperlink r:id="rId8" w:history="1">
        <w:r w:rsidR="00F73376" w:rsidRPr="008801DB">
          <w:rPr>
            <w:rStyle w:val="Hyperkobling"/>
          </w:rPr>
          <w:t>www.berlevag.kommune.no</w:t>
        </w:r>
      </w:hyperlink>
      <w:r w:rsidR="00F73376">
        <w:rPr>
          <w:rStyle w:val="Hyperkobling"/>
        </w:rPr>
        <w:t>.</w:t>
      </w:r>
    </w:p>
    <w:p w:rsidR="005561AA" w:rsidRDefault="005561AA" w:rsidP="006618A4">
      <w:r>
        <w:t>Et revidert planforslag vil bli sendt på ny høring og offentlig ettersyn.</w:t>
      </w:r>
    </w:p>
    <w:p w:rsidR="00E04347" w:rsidRDefault="00E04347" w:rsidP="00E04347">
      <w:pPr>
        <w:pStyle w:val="Overskrift2"/>
      </w:pPr>
      <w:r>
        <w:t>Felles for begge varsler:</w:t>
      </w:r>
    </w:p>
    <w:p w:rsidR="005561AA" w:rsidRDefault="005561AA" w:rsidP="005561AA">
      <w:r>
        <w:t xml:space="preserve">Hvis du har merknader eller innspill som kan ha betydning for planarbeidet kan du sende dette til Berlevåg kommune, 9980 Berlevåg, eller som e-post til </w:t>
      </w:r>
      <w:hyperlink r:id="rId9" w:history="1">
        <w:r w:rsidRPr="008801DB">
          <w:rPr>
            <w:rStyle w:val="Hyperkobling"/>
          </w:rPr>
          <w:t>postmottak@berlevag.kommune.no</w:t>
        </w:r>
      </w:hyperlink>
      <w:r>
        <w:t xml:space="preserve">. Hvis du har spørsmål kan du kontakte saksbehandler Bjarne Mjelde, e-post </w:t>
      </w:r>
      <w:hyperlink r:id="rId10" w:history="1">
        <w:r w:rsidRPr="008801DB">
          <w:rPr>
            <w:rStyle w:val="Hyperkobling"/>
          </w:rPr>
          <w:t>bjarne.mjelde@berlevag.kommune.no</w:t>
        </w:r>
      </w:hyperlink>
      <w:r>
        <w:t>, eller på telefon 464 00 275.</w:t>
      </w:r>
    </w:p>
    <w:p w:rsidR="005561AA" w:rsidRPr="00786FE9" w:rsidRDefault="005561AA" w:rsidP="005561AA">
      <w:pPr>
        <w:rPr>
          <w:b/>
        </w:rPr>
      </w:pPr>
      <w:r w:rsidRPr="00786FE9">
        <w:rPr>
          <w:b/>
        </w:rPr>
        <w:t xml:space="preserve">Frist for merknader og innspill er </w:t>
      </w:r>
      <w:r w:rsidR="00F73376">
        <w:rPr>
          <w:b/>
        </w:rPr>
        <w:t>28</w:t>
      </w:r>
      <w:r w:rsidRPr="00786FE9">
        <w:rPr>
          <w:b/>
        </w:rPr>
        <w:t>. mai 2018</w:t>
      </w:r>
      <w:r w:rsidR="00786FE9" w:rsidRPr="00786FE9">
        <w:rPr>
          <w:b/>
        </w:rPr>
        <w:t>.</w:t>
      </w:r>
    </w:p>
    <w:sectPr w:rsidR="005561AA" w:rsidRPr="0078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1"/>
    <w:rsid w:val="00024893"/>
    <w:rsid w:val="001778EE"/>
    <w:rsid w:val="001E5A20"/>
    <w:rsid w:val="00256D8E"/>
    <w:rsid w:val="005453E7"/>
    <w:rsid w:val="005561AA"/>
    <w:rsid w:val="00606251"/>
    <w:rsid w:val="006618A4"/>
    <w:rsid w:val="006D74CF"/>
    <w:rsid w:val="00786FE9"/>
    <w:rsid w:val="008968A1"/>
    <w:rsid w:val="00B76E17"/>
    <w:rsid w:val="00D2008C"/>
    <w:rsid w:val="00DA75DB"/>
    <w:rsid w:val="00E04347"/>
    <w:rsid w:val="00E31C34"/>
    <w:rsid w:val="00EE056E"/>
    <w:rsid w:val="00F40243"/>
    <w:rsid w:val="00F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0A53-8B72-4CD4-927A-42A98142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6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62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62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76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levag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levag.kommune.no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2.jpg@01D3DBD2.6A9DD4E0" TargetMode="External"/><Relationship Id="rId10" Type="http://schemas.openxmlformats.org/officeDocument/2006/relationships/hyperlink" Target="mailto:bjarne.mjelde@berlevag.kommune.n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ostmottak@berlevag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2168</Characters>
  <Application>Microsoft Office Word</Application>
  <DocSecurity>4</DocSecurity>
  <Lines>542</Lines>
  <Paragraphs>204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Mjelde</dc:creator>
  <cp:keywords/>
  <dc:description/>
  <cp:lastModifiedBy>Siv Efraimsen</cp:lastModifiedBy>
  <cp:revision>2</cp:revision>
  <dcterms:created xsi:type="dcterms:W3CDTF">2018-04-26T04:58:00Z</dcterms:created>
  <dcterms:modified xsi:type="dcterms:W3CDTF">2018-04-26T04:58:00Z</dcterms:modified>
</cp:coreProperties>
</file>