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344" w:rsidRPr="00E26760" w:rsidRDefault="00EE4344" w:rsidP="002439BE">
      <w:pPr>
        <w:pStyle w:val="Ingenmellomrom"/>
        <w:rPr>
          <w:b/>
          <w:sz w:val="28"/>
          <w:szCs w:val="28"/>
        </w:rPr>
      </w:pPr>
      <w:bookmarkStart w:id="0" w:name="_GoBack"/>
      <w:bookmarkEnd w:id="0"/>
      <w:r w:rsidRPr="00E26760">
        <w:rPr>
          <w:b/>
          <w:sz w:val="28"/>
          <w:szCs w:val="28"/>
        </w:rPr>
        <w:t>ÅRSMELDING 201</w:t>
      </w:r>
      <w:r w:rsidR="0071140C">
        <w:rPr>
          <w:b/>
          <w:sz w:val="28"/>
          <w:szCs w:val="28"/>
        </w:rPr>
        <w:t>7</w:t>
      </w:r>
      <w:r w:rsidR="0082354A" w:rsidRPr="00E26760">
        <w:rPr>
          <w:b/>
          <w:sz w:val="28"/>
          <w:szCs w:val="28"/>
        </w:rPr>
        <w:t xml:space="preserve"> FOR BERLEVÅG HAVN KF</w:t>
      </w:r>
    </w:p>
    <w:p w:rsidR="00EE4344" w:rsidRDefault="00EE4344" w:rsidP="0082354A">
      <w:pPr>
        <w:spacing w:after="0" w:line="240" w:lineRule="auto"/>
      </w:pPr>
    </w:p>
    <w:p w:rsidR="00EE4344" w:rsidRPr="00C43E9B" w:rsidRDefault="00EE4344" w:rsidP="0082354A">
      <w:pPr>
        <w:spacing w:after="0" w:line="240" w:lineRule="auto"/>
        <w:rPr>
          <w:rFonts w:asciiTheme="minorHAnsi" w:hAnsiTheme="minorHAnsi" w:cstheme="minorHAnsi"/>
        </w:rPr>
      </w:pPr>
      <w:r w:rsidRPr="00C43E9B">
        <w:rPr>
          <w:rFonts w:asciiTheme="minorHAnsi" w:hAnsiTheme="minorHAnsi" w:cstheme="minorHAnsi"/>
        </w:rPr>
        <w:t xml:space="preserve">Berlevåg Havn KFK inngår juridisk sett som en del av kommunen, men har eget styre og daglig leder. Av den grunn er eiendeler, gjeld og egenkapital til Berlevåg Havnedistrikt overført til foretaket ved etableringen i 2014. Foretakets særregnskap avlegges etter de samme prinsipper som kommuneregnskapet, dvs. god kommunal regnskapsskikk. </w:t>
      </w:r>
    </w:p>
    <w:p w:rsidR="0082354A" w:rsidRPr="00C43E9B" w:rsidRDefault="0082354A" w:rsidP="0082354A">
      <w:pPr>
        <w:spacing w:after="0" w:line="240" w:lineRule="auto"/>
        <w:rPr>
          <w:rFonts w:asciiTheme="minorHAnsi" w:hAnsiTheme="minorHAnsi" w:cstheme="minorHAnsi"/>
        </w:rPr>
      </w:pPr>
    </w:p>
    <w:p w:rsidR="00D665D0" w:rsidRPr="00C43E9B" w:rsidRDefault="00D665D0" w:rsidP="0082354A">
      <w:pPr>
        <w:spacing w:after="0" w:line="240" w:lineRule="auto"/>
        <w:rPr>
          <w:rFonts w:asciiTheme="minorHAnsi" w:hAnsiTheme="minorHAnsi" w:cstheme="minorHAnsi"/>
        </w:rPr>
      </w:pPr>
      <w:r w:rsidRPr="00C43E9B">
        <w:rPr>
          <w:rFonts w:asciiTheme="minorHAnsi" w:hAnsiTheme="minorHAnsi" w:cstheme="minorHAnsi"/>
        </w:rPr>
        <w:t>I følge forskrift om kommunale foretak skal foretaket avlegge et eget årsregnskap og årsberetning. Regnskapet skal baseres på de regnskapsprinsipper som følger av kommuneloven og forskrift for kommunale og fylkeskommunale foretak. Det er styret i foretaket som avlegger regnskapet som skal fastsettes av kommunestyret. Kommunestyrets vedtak må angi anvendelse av årsoverskudd eller dekning av underskudd.</w:t>
      </w:r>
    </w:p>
    <w:p w:rsidR="00EE4344" w:rsidRDefault="00EE4344" w:rsidP="0082354A">
      <w:pPr>
        <w:spacing w:after="0" w:line="240" w:lineRule="auto"/>
        <w:rPr>
          <w:rFonts w:asciiTheme="minorHAnsi" w:hAnsiTheme="minorHAnsi" w:cstheme="minorHAnsi"/>
        </w:rPr>
      </w:pPr>
    </w:p>
    <w:p w:rsidR="002C006D" w:rsidRPr="00C43E9B" w:rsidRDefault="002C006D" w:rsidP="0082354A">
      <w:pPr>
        <w:spacing w:after="0" w:line="240" w:lineRule="auto"/>
        <w:rPr>
          <w:rFonts w:asciiTheme="minorHAnsi" w:hAnsiTheme="minorHAnsi" w:cstheme="minorHAnsi"/>
        </w:rPr>
      </w:pPr>
    </w:p>
    <w:p w:rsidR="00EE4344" w:rsidRPr="00C43E9B" w:rsidRDefault="00EE4344" w:rsidP="0082354A">
      <w:pPr>
        <w:spacing w:after="0" w:line="240" w:lineRule="auto"/>
        <w:rPr>
          <w:rFonts w:asciiTheme="minorHAnsi" w:hAnsiTheme="minorHAnsi" w:cstheme="minorHAnsi"/>
          <w:b/>
        </w:rPr>
      </w:pPr>
      <w:r w:rsidRPr="00C43E9B">
        <w:rPr>
          <w:rFonts w:asciiTheme="minorHAnsi" w:hAnsiTheme="minorHAnsi" w:cstheme="minorHAnsi"/>
          <w:b/>
        </w:rPr>
        <w:t>Selskapets oppgaver:</w:t>
      </w:r>
    </w:p>
    <w:p w:rsidR="00EE4344" w:rsidRPr="00C43E9B" w:rsidRDefault="00EE4344" w:rsidP="0082354A">
      <w:pPr>
        <w:spacing w:after="0" w:line="240" w:lineRule="auto"/>
        <w:rPr>
          <w:rFonts w:asciiTheme="minorHAnsi" w:hAnsiTheme="minorHAnsi" w:cstheme="minorHAnsi"/>
        </w:rPr>
      </w:pPr>
      <w:r w:rsidRPr="00C43E9B">
        <w:rPr>
          <w:rFonts w:asciiTheme="minorHAnsi" w:hAnsiTheme="minorHAnsi" w:cstheme="minorHAnsi"/>
        </w:rPr>
        <w:t>Berlevåg Havn KF sine hovedoppgaver er følgende:</w:t>
      </w:r>
    </w:p>
    <w:p w:rsidR="00B04DB3" w:rsidRPr="00C43E9B" w:rsidRDefault="00B04DB3" w:rsidP="0082354A">
      <w:pPr>
        <w:spacing w:after="0" w:line="240" w:lineRule="auto"/>
        <w:rPr>
          <w:rFonts w:asciiTheme="minorHAnsi" w:hAnsiTheme="minorHAnsi" w:cstheme="minorHAnsi"/>
        </w:rPr>
      </w:pPr>
    </w:p>
    <w:p w:rsidR="00B04DB3" w:rsidRPr="00C43E9B" w:rsidRDefault="00B04DB3" w:rsidP="00B04DB3">
      <w:pPr>
        <w:pStyle w:val="Listeavsnitt"/>
        <w:numPr>
          <w:ilvl w:val="0"/>
          <w:numId w:val="1"/>
        </w:numPr>
        <w:spacing w:after="0" w:line="240" w:lineRule="auto"/>
        <w:rPr>
          <w:rFonts w:cstheme="minorHAnsi"/>
        </w:rPr>
      </w:pPr>
      <w:r w:rsidRPr="00C43E9B">
        <w:rPr>
          <w:rFonts w:cstheme="minorHAnsi"/>
        </w:rPr>
        <w:t>Drift av Dampskipsterminal/kai</w:t>
      </w:r>
    </w:p>
    <w:p w:rsidR="00B04DB3" w:rsidRPr="00C43E9B" w:rsidRDefault="00B04DB3" w:rsidP="00B04DB3">
      <w:pPr>
        <w:pStyle w:val="Listeavsnitt"/>
        <w:numPr>
          <w:ilvl w:val="0"/>
          <w:numId w:val="1"/>
        </w:numPr>
        <w:spacing w:after="0" w:line="240" w:lineRule="auto"/>
        <w:rPr>
          <w:rFonts w:cstheme="minorHAnsi"/>
        </w:rPr>
      </w:pPr>
      <w:r w:rsidRPr="00C43E9B">
        <w:rPr>
          <w:rFonts w:cstheme="minorHAnsi"/>
        </w:rPr>
        <w:t>Tilsyn med trafikk i Berlevåg Havnedistrikt (Berlevåg/Kongsfjord)</w:t>
      </w:r>
    </w:p>
    <w:p w:rsidR="00B04DB3" w:rsidRPr="00C43E9B" w:rsidRDefault="00B04DB3" w:rsidP="00B04DB3">
      <w:pPr>
        <w:pStyle w:val="Listeavsnitt"/>
        <w:numPr>
          <w:ilvl w:val="0"/>
          <w:numId w:val="1"/>
        </w:numPr>
        <w:spacing w:after="0" w:line="240" w:lineRule="auto"/>
        <w:rPr>
          <w:rFonts w:cstheme="minorHAnsi"/>
        </w:rPr>
      </w:pPr>
      <w:r w:rsidRPr="00C43E9B">
        <w:rPr>
          <w:rFonts w:cstheme="minorHAnsi"/>
        </w:rPr>
        <w:t>Drift av mottaksstasjon for ØFAS AS</w:t>
      </w:r>
    </w:p>
    <w:p w:rsidR="00B04DB3" w:rsidRPr="00C43E9B" w:rsidRDefault="00B04DB3" w:rsidP="00B04DB3">
      <w:pPr>
        <w:pStyle w:val="Listeavsnitt"/>
        <w:numPr>
          <w:ilvl w:val="0"/>
          <w:numId w:val="1"/>
        </w:numPr>
        <w:spacing w:after="0" w:line="240" w:lineRule="auto"/>
        <w:rPr>
          <w:rFonts w:cstheme="minorHAnsi"/>
        </w:rPr>
      </w:pPr>
      <w:r w:rsidRPr="00C43E9B">
        <w:rPr>
          <w:rFonts w:cstheme="minorHAnsi"/>
        </w:rPr>
        <w:t>Forvalte havnas eiendommer, aktiva på en best mulig måte</w:t>
      </w:r>
    </w:p>
    <w:p w:rsidR="00B04DB3" w:rsidRPr="00C43E9B" w:rsidRDefault="00B04DB3" w:rsidP="00B04DB3">
      <w:pPr>
        <w:pStyle w:val="Listeavsnitt"/>
        <w:numPr>
          <w:ilvl w:val="0"/>
          <w:numId w:val="1"/>
        </w:numPr>
        <w:spacing w:after="0" w:line="240" w:lineRule="auto"/>
        <w:rPr>
          <w:rFonts w:cstheme="minorHAnsi"/>
        </w:rPr>
      </w:pPr>
      <w:r w:rsidRPr="00C43E9B">
        <w:rPr>
          <w:rFonts w:cstheme="minorHAnsi"/>
        </w:rPr>
        <w:t>Arbeidsgiveransvar for selskapets ansatte</w:t>
      </w:r>
    </w:p>
    <w:p w:rsidR="00B04DB3" w:rsidRPr="00C43E9B" w:rsidRDefault="00B04DB3" w:rsidP="00B04DB3">
      <w:pPr>
        <w:spacing w:after="0" w:line="240" w:lineRule="auto"/>
        <w:rPr>
          <w:rFonts w:asciiTheme="minorHAnsi" w:hAnsiTheme="minorHAnsi" w:cstheme="minorHAnsi"/>
        </w:rPr>
      </w:pPr>
    </w:p>
    <w:p w:rsidR="00B04DB3" w:rsidRPr="00C43E9B" w:rsidRDefault="00B04DB3" w:rsidP="00B04DB3">
      <w:pPr>
        <w:spacing w:after="0" w:line="240" w:lineRule="auto"/>
        <w:rPr>
          <w:rFonts w:asciiTheme="minorHAnsi" w:hAnsiTheme="minorHAnsi" w:cstheme="minorHAnsi"/>
          <w:b/>
        </w:rPr>
      </w:pPr>
      <w:r w:rsidRPr="00C43E9B">
        <w:rPr>
          <w:rFonts w:asciiTheme="minorHAnsi" w:hAnsiTheme="minorHAnsi" w:cstheme="minorHAnsi"/>
          <w:b/>
        </w:rPr>
        <w:t>Selskapets drift</w:t>
      </w:r>
    </w:p>
    <w:p w:rsidR="00B04DB3" w:rsidRPr="00C43E9B" w:rsidRDefault="00B04DB3" w:rsidP="00B04DB3">
      <w:pPr>
        <w:spacing w:after="0" w:line="240" w:lineRule="auto"/>
        <w:rPr>
          <w:rFonts w:asciiTheme="minorHAnsi" w:hAnsiTheme="minorHAnsi" w:cstheme="minorHAnsi"/>
        </w:rPr>
      </w:pPr>
      <w:r w:rsidRPr="00C43E9B">
        <w:rPr>
          <w:rFonts w:asciiTheme="minorHAnsi" w:hAnsiTheme="minorHAnsi" w:cstheme="minorHAnsi"/>
        </w:rPr>
        <w:t>Det har også i 201</w:t>
      </w:r>
      <w:r w:rsidR="0071140C" w:rsidRPr="00C43E9B">
        <w:rPr>
          <w:rFonts w:asciiTheme="minorHAnsi" w:hAnsiTheme="minorHAnsi" w:cstheme="minorHAnsi"/>
        </w:rPr>
        <w:t>7</w:t>
      </w:r>
      <w:r w:rsidRPr="00C43E9B">
        <w:rPr>
          <w:rFonts w:asciiTheme="minorHAnsi" w:hAnsiTheme="minorHAnsi" w:cstheme="minorHAnsi"/>
        </w:rPr>
        <w:t xml:space="preserve"> blitt utført etterslep av vedlikehold. Det har vært stor aktivitet i forbindelse med oppstart av kai bygging prosjekt som ble oppstartet i 2016 samt at det også har vært stor aktivitet vedrørende prosjekter med oppstart i 2017/2018.</w:t>
      </w:r>
    </w:p>
    <w:p w:rsidR="00B04DB3" w:rsidRPr="00C43E9B" w:rsidRDefault="00B04DB3" w:rsidP="00B04DB3">
      <w:pPr>
        <w:spacing w:after="0" w:line="240" w:lineRule="auto"/>
        <w:rPr>
          <w:rFonts w:asciiTheme="minorHAnsi" w:hAnsiTheme="minorHAnsi" w:cstheme="minorHAnsi"/>
        </w:rPr>
      </w:pPr>
    </w:p>
    <w:p w:rsidR="00B04DB3" w:rsidRPr="00C43E9B" w:rsidRDefault="00B04DB3" w:rsidP="00B04DB3">
      <w:pPr>
        <w:spacing w:after="0" w:line="240" w:lineRule="auto"/>
        <w:rPr>
          <w:rFonts w:asciiTheme="minorHAnsi" w:hAnsiTheme="minorHAnsi" w:cstheme="minorHAnsi"/>
        </w:rPr>
      </w:pPr>
      <w:r w:rsidRPr="00C43E9B">
        <w:rPr>
          <w:rFonts w:asciiTheme="minorHAnsi" w:hAnsiTheme="minorHAnsi" w:cstheme="minorHAnsi"/>
        </w:rPr>
        <w:t>Selskapet har hatt fokus på følgende oppgaver i 201</w:t>
      </w:r>
      <w:r w:rsidR="0071140C" w:rsidRPr="00C43E9B">
        <w:rPr>
          <w:rFonts w:asciiTheme="minorHAnsi" w:hAnsiTheme="minorHAnsi" w:cstheme="minorHAnsi"/>
        </w:rPr>
        <w:t>7</w:t>
      </w:r>
      <w:r w:rsidRPr="00C43E9B">
        <w:rPr>
          <w:rFonts w:asciiTheme="minorHAnsi" w:hAnsiTheme="minorHAnsi" w:cstheme="minorHAnsi"/>
        </w:rPr>
        <w:t>:</w:t>
      </w:r>
    </w:p>
    <w:p w:rsidR="00B04DB3" w:rsidRPr="00C43E9B" w:rsidRDefault="00B04DB3" w:rsidP="00B04DB3">
      <w:pPr>
        <w:spacing w:after="0" w:line="240" w:lineRule="auto"/>
        <w:rPr>
          <w:rFonts w:asciiTheme="minorHAnsi" w:hAnsiTheme="minorHAnsi" w:cstheme="minorHAnsi"/>
        </w:rPr>
      </w:pPr>
    </w:p>
    <w:p w:rsidR="00B04DB3" w:rsidRPr="00C43E9B" w:rsidRDefault="00B04DB3" w:rsidP="00B04DB3">
      <w:pPr>
        <w:pStyle w:val="Listeavsnitt"/>
        <w:numPr>
          <w:ilvl w:val="0"/>
          <w:numId w:val="4"/>
        </w:numPr>
        <w:spacing w:after="0" w:line="240" w:lineRule="auto"/>
        <w:rPr>
          <w:rFonts w:cstheme="minorHAnsi"/>
        </w:rPr>
      </w:pPr>
      <w:r w:rsidRPr="00C43E9B">
        <w:rPr>
          <w:rFonts w:cstheme="minorHAnsi"/>
        </w:rPr>
        <w:t>Optimalisere drift</w:t>
      </w:r>
    </w:p>
    <w:p w:rsidR="00B04DB3" w:rsidRPr="00C43E9B" w:rsidRDefault="00B04DB3" w:rsidP="00B04DB3">
      <w:pPr>
        <w:pStyle w:val="Listeavsnitt"/>
        <w:numPr>
          <w:ilvl w:val="0"/>
          <w:numId w:val="4"/>
        </w:numPr>
        <w:spacing w:after="0" w:line="240" w:lineRule="auto"/>
        <w:rPr>
          <w:rFonts w:cstheme="minorHAnsi"/>
        </w:rPr>
      </w:pPr>
      <w:r w:rsidRPr="00C43E9B">
        <w:rPr>
          <w:rFonts w:cstheme="minorHAnsi"/>
        </w:rPr>
        <w:t>Opplæring</w:t>
      </w:r>
    </w:p>
    <w:p w:rsidR="00B04DB3" w:rsidRPr="00C43E9B" w:rsidRDefault="00B04DB3" w:rsidP="00B04DB3">
      <w:pPr>
        <w:pStyle w:val="Listeavsnitt"/>
        <w:numPr>
          <w:ilvl w:val="0"/>
          <w:numId w:val="4"/>
        </w:numPr>
        <w:spacing w:after="0" w:line="240" w:lineRule="auto"/>
        <w:rPr>
          <w:rFonts w:cstheme="minorHAnsi"/>
        </w:rPr>
      </w:pPr>
      <w:r w:rsidRPr="00C43E9B">
        <w:rPr>
          <w:rFonts w:cstheme="minorHAnsi"/>
        </w:rPr>
        <w:t>Utbygginger kai</w:t>
      </w:r>
    </w:p>
    <w:p w:rsidR="00B04DB3" w:rsidRPr="00C43E9B" w:rsidRDefault="00B04DB3" w:rsidP="00B04DB3">
      <w:pPr>
        <w:spacing w:after="0" w:line="240" w:lineRule="auto"/>
        <w:rPr>
          <w:rFonts w:asciiTheme="minorHAnsi" w:hAnsiTheme="minorHAnsi" w:cstheme="minorHAnsi"/>
        </w:rPr>
      </w:pPr>
    </w:p>
    <w:p w:rsidR="00B04DB3" w:rsidRPr="00C43E9B" w:rsidRDefault="00B04DB3" w:rsidP="00B04DB3">
      <w:pPr>
        <w:spacing w:after="0" w:line="240" w:lineRule="auto"/>
        <w:rPr>
          <w:rFonts w:asciiTheme="minorHAnsi" w:hAnsiTheme="minorHAnsi" w:cstheme="minorHAnsi"/>
        </w:rPr>
      </w:pPr>
      <w:r w:rsidRPr="00C43E9B">
        <w:rPr>
          <w:rFonts w:asciiTheme="minorHAnsi" w:hAnsiTheme="minorHAnsi" w:cstheme="minorHAnsi"/>
        </w:rPr>
        <w:t>1.5.2016 overtok Berlevåg Havn KF drift av bunkersstasjonen i Berlevåg fra Bunker Oil. Dette for å sikre at det ville være tilgjengelig bunkers for fiskeflåten i Berlevåg</w:t>
      </w:r>
    </w:p>
    <w:p w:rsidR="00B04DB3" w:rsidRPr="00C43E9B" w:rsidRDefault="00B04DB3" w:rsidP="00B04DB3">
      <w:pPr>
        <w:pStyle w:val="Listeavsnitt"/>
        <w:spacing w:after="0" w:line="240" w:lineRule="auto"/>
        <w:ind w:left="750"/>
        <w:rPr>
          <w:rFonts w:cstheme="minorHAnsi"/>
        </w:rPr>
      </w:pPr>
    </w:p>
    <w:p w:rsidR="00B04DB3" w:rsidRPr="00C43E9B" w:rsidRDefault="00B04DB3" w:rsidP="00B04DB3">
      <w:pPr>
        <w:spacing w:after="0" w:line="240" w:lineRule="auto"/>
        <w:rPr>
          <w:rFonts w:asciiTheme="minorHAnsi" w:hAnsiTheme="minorHAnsi" w:cstheme="minorHAnsi"/>
        </w:rPr>
      </w:pPr>
      <w:r w:rsidRPr="00C43E9B">
        <w:rPr>
          <w:rFonts w:asciiTheme="minorHAnsi" w:hAnsiTheme="minorHAnsi" w:cstheme="minorHAnsi"/>
        </w:rPr>
        <w:t>For øvrig henvises til etterfølgende Hovedoversikt drift.</w:t>
      </w:r>
    </w:p>
    <w:p w:rsidR="00B04DB3" w:rsidRPr="00C43E9B" w:rsidRDefault="00B04DB3" w:rsidP="00B04DB3">
      <w:pPr>
        <w:spacing w:after="0" w:line="240" w:lineRule="auto"/>
        <w:rPr>
          <w:rFonts w:asciiTheme="minorHAnsi" w:hAnsiTheme="minorHAnsi" w:cstheme="minorHAnsi"/>
        </w:rPr>
      </w:pPr>
    </w:p>
    <w:p w:rsidR="00EE4344" w:rsidRPr="00C43E9B" w:rsidRDefault="00EE4344" w:rsidP="0082354A">
      <w:pPr>
        <w:spacing w:after="0" w:line="240" w:lineRule="auto"/>
        <w:rPr>
          <w:rFonts w:asciiTheme="minorHAnsi" w:hAnsiTheme="minorHAnsi" w:cstheme="minorHAnsi"/>
          <w:b/>
        </w:rPr>
      </w:pPr>
      <w:r w:rsidRPr="00C43E9B">
        <w:rPr>
          <w:rFonts w:asciiTheme="minorHAnsi" w:hAnsiTheme="minorHAnsi" w:cstheme="minorHAnsi"/>
          <w:b/>
        </w:rPr>
        <w:t>Ansatte:</w:t>
      </w:r>
    </w:p>
    <w:p w:rsidR="00B04DB3" w:rsidRPr="00C43E9B" w:rsidRDefault="00B04DB3" w:rsidP="0082354A">
      <w:pPr>
        <w:spacing w:after="0" w:line="240" w:lineRule="auto"/>
        <w:rPr>
          <w:rFonts w:asciiTheme="minorHAnsi" w:hAnsiTheme="minorHAnsi" w:cstheme="minorHAnsi"/>
          <w:b/>
        </w:rPr>
      </w:pPr>
    </w:p>
    <w:p w:rsidR="00B04DB3" w:rsidRPr="00C43E9B" w:rsidRDefault="00B04DB3" w:rsidP="00B04DB3">
      <w:pPr>
        <w:pStyle w:val="Listeavsnitt"/>
        <w:numPr>
          <w:ilvl w:val="0"/>
          <w:numId w:val="2"/>
        </w:numPr>
        <w:spacing w:after="0" w:line="240" w:lineRule="auto"/>
        <w:rPr>
          <w:rFonts w:cstheme="minorHAnsi"/>
        </w:rPr>
      </w:pPr>
      <w:r w:rsidRPr="00C43E9B">
        <w:rPr>
          <w:rFonts w:cstheme="minorHAnsi"/>
        </w:rPr>
        <w:t>Havnesjef/Daglig leder</w:t>
      </w:r>
      <w:r w:rsidRPr="00C43E9B">
        <w:rPr>
          <w:rFonts w:cstheme="minorHAnsi"/>
        </w:rPr>
        <w:tab/>
        <w:t>100 %</w:t>
      </w:r>
    </w:p>
    <w:p w:rsidR="00B04DB3" w:rsidRPr="00C43E9B" w:rsidRDefault="00B04DB3" w:rsidP="00B04DB3">
      <w:pPr>
        <w:pStyle w:val="Listeavsnitt"/>
        <w:numPr>
          <w:ilvl w:val="0"/>
          <w:numId w:val="2"/>
        </w:numPr>
        <w:spacing w:after="0" w:line="240" w:lineRule="auto"/>
        <w:rPr>
          <w:rFonts w:cstheme="minorHAnsi"/>
        </w:rPr>
      </w:pPr>
      <w:r w:rsidRPr="00C43E9B">
        <w:rPr>
          <w:rFonts w:cstheme="minorHAnsi"/>
        </w:rPr>
        <w:t>3 Havnebetjenter</w:t>
      </w:r>
      <w:r w:rsidRPr="00C43E9B">
        <w:rPr>
          <w:rFonts w:cstheme="minorHAnsi"/>
        </w:rPr>
        <w:tab/>
      </w:r>
      <w:r w:rsidRPr="00C43E9B">
        <w:rPr>
          <w:rFonts w:cstheme="minorHAnsi"/>
        </w:rPr>
        <w:tab/>
        <w:t>100 %</w:t>
      </w:r>
    </w:p>
    <w:p w:rsidR="00B04DB3" w:rsidRPr="00C43E9B" w:rsidRDefault="00B04DB3" w:rsidP="00B04DB3">
      <w:pPr>
        <w:pStyle w:val="Listeavsnitt"/>
        <w:numPr>
          <w:ilvl w:val="0"/>
          <w:numId w:val="2"/>
        </w:numPr>
        <w:spacing w:after="0" w:line="240" w:lineRule="auto"/>
        <w:rPr>
          <w:rFonts w:cstheme="minorHAnsi"/>
        </w:rPr>
      </w:pPr>
      <w:r w:rsidRPr="00C43E9B">
        <w:rPr>
          <w:rFonts w:cstheme="minorHAnsi"/>
        </w:rPr>
        <w:t>1 kontormedarbeider</w:t>
      </w:r>
      <w:r w:rsidRPr="00C43E9B">
        <w:rPr>
          <w:rFonts w:cstheme="minorHAnsi"/>
        </w:rPr>
        <w:tab/>
        <w:t xml:space="preserve">  50 %</w:t>
      </w:r>
    </w:p>
    <w:p w:rsidR="00B04DB3" w:rsidRPr="00C43E9B" w:rsidRDefault="00B04DB3" w:rsidP="0082354A">
      <w:pPr>
        <w:spacing w:after="0" w:line="240" w:lineRule="auto"/>
        <w:rPr>
          <w:rFonts w:asciiTheme="minorHAnsi" w:hAnsiTheme="minorHAnsi" w:cstheme="minorHAnsi"/>
          <w:b/>
        </w:rPr>
      </w:pPr>
    </w:p>
    <w:p w:rsidR="00EE4344" w:rsidRPr="00C43E9B" w:rsidRDefault="00EE4344" w:rsidP="0082354A">
      <w:pPr>
        <w:spacing w:after="0" w:line="240" w:lineRule="auto"/>
        <w:rPr>
          <w:rFonts w:asciiTheme="minorHAnsi" w:hAnsiTheme="minorHAnsi" w:cstheme="minorHAnsi"/>
        </w:rPr>
      </w:pPr>
    </w:p>
    <w:p w:rsidR="00EE4344" w:rsidRPr="00C43E9B" w:rsidRDefault="00EE4344" w:rsidP="0082354A">
      <w:pPr>
        <w:spacing w:after="0" w:line="240" w:lineRule="auto"/>
        <w:rPr>
          <w:rFonts w:asciiTheme="minorHAnsi" w:hAnsiTheme="minorHAnsi" w:cstheme="minorHAnsi"/>
          <w:b/>
        </w:rPr>
      </w:pPr>
      <w:r w:rsidRPr="00C43E9B">
        <w:rPr>
          <w:rFonts w:asciiTheme="minorHAnsi" w:hAnsiTheme="minorHAnsi" w:cstheme="minorHAnsi"/>
          <w:b/>
        </w:rPr>
        <w:lastRenderedPageBreak/>
        <w:t>Likestilling:</w:t>
      </w:r>
    </w:p>
    <w:p w:rsidR="00B04DB3" w:rsidRPr="00C43E9B" w:rsidRDefault="00B04DB3" w:rsidP="00B04DB3">
      <w:pPr>
        <w:spacing w:after="0" w:line="240" w:lineRule="auto"/>
        <w:rPr>
          <w:rFonts w:asciiTheme="minorHAnsi" w:hAnsiTheme="minorHAnsi" w:cstheme="minorHAnsi"/>
        </w:rPr>
      </w:pPr>
      <w:r w:rsidRPr="00C43E9B">
        <w:rPr>
          <w:rFonts w:asciiTheme="minorHAnsi" w:hAnsiTheme="minorHAnsi" w:cstheme="minorHAnsi"/>
        </w:rPr>
        <w:t>Selskapet bestreber seg på en lik fordeling mellom kjønnene. Selskapet har i 201</w:t>
      </w:r>
      <w:r w:rsidR="00A95788" w:rsidRPr="00C43E9B">
        <w:rPr>
          <w:rFonts w:asciiTheme="minorHAnsi" w:hAnsiTheme="minorHAnsi" w:cstheme="minorHAnsi"/>
        </w:rPr>
        <w:t>7</w:t>
      </w:r>
      <w:r w:rsidRPr="00C43E9B">
        <w:rPr>
          <w:rFonts w:asciiTheme="minorHAnsi" w:hAnsiTheme="minorHAnsi" w:cstheme="minorHAnsi"/>
        </w:rPr>
        <w:t xml:space="preserve"> 4 menn og 1 kvinne ansatt.</w:t>
      </w:r>
    </w:p>
    <w:p w:rsidR="00B04DB3" w:rsidRPr="00C43E9B" w:rsidRDefault="00B04DB3" w:rsidP="00B04DB3">
      <w:pPr>
        <w:spacing w:after="0" w:line="240" w:lineRule="auto"/>
        <w:rPr>
          <w:rFonts w:asciiTheme="minorHAnsi" w:hAnsiTheme="minorHAnsi" w:cstheme="minorHAnsi"/>
        </w:rPr>
      </w:pPr>
      <w:r w:rsidRPr="00C43E9B">
        <w:rPr>
          <w:rFonts w:asciiTheme="minorHAnsi" w:hAnsiTheme="minorHAnsi" w:cstheme="minorHAnsi"/>
        </w:rPr>
        <w:t>Styret består av 3 menn og 2 kvinner.</w:t>
      </w:r>
    </w:p>
    <w:p w:rsidR="00B04DB3" w:rsidRPr="00C43E9B" w:rsidRDefault="00B04DB3" w:rsidP="0082354A">
      <w:pPr>
        <w:spacing w:after="0" w:line="240" w:lineRule="auto"/>
        <w:rPr>
          <w:rFonts w:asciiTheme="minorHAnsi" w:hAnsiTheme="minorHAnsi" w:cstheme="minorHAnsi"/>
          <w:b/>
        </w:rPr>
      </w:pPr>
    </w:p>
    <w:p w:rsidR="008B05B2" w:rsidRPr="00C43E9B" w:rsidRDefault="008B05B2" w:rsidP="0082354A">
      <w:pPr>
        <w:spacing w:after="0" w:line="240" w:lineRule="auto"/>
        <w:rPr>
          <w:rFonts w:asciiTheme="minorHAnsi" w:hAnsiTheme="minorHAnsi" w:cstheme="minorHAnsi"/>
        </w:rPr>
      </w:pPr>
    </w:p>
    <w:p w:rsidR="008B05B2" w:rsidRPr="00C43E9B" w:rsidRDefault="008B05B2" w:rsidP="0082354A">
      <w:pPr>
        <w:spacing w:after="0" w:line="240" w:lineRule="auto"/>
        <w:rPr>
          <w:rFonts w:asciiTheme="minorHAnsi" w:hAnsiTheme="minorHAnsi" w:cstheme="minorHAnsi"/>
          <w:b/>
        </w:rPr>
      </w:pPr>
      <w:r w:rsidRPr="00C43E9B">
        <w:rPr>
          <w:rFonts w:asciiTheme="minorHAnsi" w:hAnsiTheme="minorHAnsi" w:cstheme="minorHAnsi"/>
          <w:b/>
        </w:rPr>
        <w:t>Fremtidsutsikter:</w:t>
      </w:r>
    </w:p>
    <w:p w:rsidR="00B04DB3" w:rsidRPr="00C43E9B" w:rsidRDefault="00B04DB3" w:rsidP="00B04DB3">
      <w:pPr>
        <w:spacing w:after="0" w:line="240" w:lineRule="auto"/>
        <w:rPr>
          <w:rFonts w:asciiTheme="minorHAnsi" w:hAnsiTheme="minorHAnsi" w:cstheme="minorHAnsi"/>
        </w:rPr>
      </w:pPr>
      <w:r w:rsidRPr="00C43E9B">
        <w:rPr>
          <w:rFonts w:asciiTheme="minorHAnsi" w:hAnsiTheme="minorHAnsi" w:cstheme="minorHAnsi"/>
        </w:rPr>
        <w:t>Berlevåg Havn KF har følgende målsettinger for 201</w:t>
      </w:r>
      <w:r w:rsidR="0071140C" w:rsidRPr="00C43E9B">
        <w:rPr>
          <w:rFonts w:asciiTheme="minorHAnsi" w:hAnsiTheme="minorHAnsi" w:cstheme="minorHAnsi"/>
        </w:rPr>
        <w:t>8</w:t>
      </w:r>
      <w:r w:rsidRPr="00C43E9B">
        <w:rPr>
          <w:rFonts w:asciiTheme="minorHAnsi" w:hAnsiTheme="minorHAnsi" w:cstheme="minorHAnsi"/>
        </w:rPr>
        <w:t>:</w:t>
      </w:r>
    </w:p>
    <w:p w:rsidR="00B04DB3" w:rsidRPr="00C43E9B" w:rsidRDefault="00B04DB3" w:rsidP="00B04DB3">
      <w:pPr>
        <w:spacing w:after="0" w:line="240" w:lineRule="auto"/>
        <w:rPr>
          <w:rFonts w:asciiTheme="minorHAnsi" w:hAnsiTheme="minorHAnsi" w:cstheme="minorHAnsi"/>
        </w:rPr>
      </w:pPr>
    </w:p>
    <w:p w:rsidR="00B04DB3" w:rsidRPr="00C43E9B" w:rsidRDefault="00B04DB3" w:rsidP="00B04DB3">
      <w:pPr>
        <w:pStyle w:val="Listeavsnitt"/>
        <w:numPr>
          <w:ilvl w:val="0"/>
          <w:numId w:val="3"/>
        </w:numPr>
        <w:spacing w:after="0" w:line="240" w:lineRule="auto"/>
        <w:rPr>
          <w:rFonts w:cstheme="minorHAnsi"/>
        </w:rPr>
      </w:pPr>
      <w:r w:rsidRPr="00C43E9B">
        <w:rPr>
          <w:rFonts w:cstheme="minorHAnsi"/>
        </w:rPr>
        <w:t>Oppfølging av selskapets eiendeler</w:t>
      </w:r>
    </w:p>
    <w:p w:rsidR="00B04DB3" w:rsidRPr="00C43E9B" w:rsidRDefault="00B04DB3" w:rsidP="00B04DB3">
      <w:pPr>
        <w:pStyle w:val="Listeavsnitt"/>
        <w:numPr>
          <w:ilvl w:val="0"/>
          <w:numId w:val="3"/>
        </w:numPr>
        <w:spacing w:after="0" w:line="240" w:lineRule="auto"/>
        <w:rPr>
          <w:rFonts w:cstheme="minorHAnsi"/>
        </w:rPr>
      </w:pPr>
      <w:r w:rsidRPr="00C43E9B">
        <w:rPr>
          <w:rFonts w:cstheme="minorHAnsi"/>
        </w:rPr>
        <w:t xml:space="preserve">Delta aktivt i prosjektering og oppstart av nye </w:t>
      </w:r>
      <w:r w:rsidR="00A95788" w:rsidRPr="00C43E9B">
        <w:rPr>
          <w:rFonts w:cstheme="minorHAnsi"/>
        </w:rPr>
        <w:t>prosjekter</w:t>
      </w:r>
      <w:r w:rsidRPr="00C43E9B">
        <w:rPr>
          <w:rFonts w:cstheme="minorHAnsi"/>
        </w:rPr>
        <w:t xml:space="preserve"> </w:t>
      </w:r>
    </w:p>
    <w:p w:rsidR="00B04DB3" w:rsidRPr="00C43E9B" w:rsidRDefault="002C006D" w:rsidP="00B04DB3">
      <w:pPr>
        <w:pStyle w:val="Listeavsnitt"/>
        <w:numPr>
          <w:ilvl w:val="0"/>
          <w:numId w:val="3"/>
        </w:numPr>
        <w:spacing w:after="0" w:line="240" w:lineRule="auto"/>
        <w:rPr>
          <w:rFonts w:cstheme="minorHAnsi"/>
        </w:rPr>
      </w:pPr>
      <w:r>
        <w:rPr>
          <w:rFonts w:cstheme="minorHAnsi"/>
        </w:rPr>
        <w:t>Oppdatering/Inngåelse av nye leig</w:t>
      </w:r>
      <w:r w:rsidR="00B04DB3" w:rsidRPr="00C43E9B">
        <w:rPr>
          <w:rFonts w:cstheme="minorHAnsi"/>
        </w:rPr>
        <w:t>eavtaler</w:t>
      </w:r>
    </w:p>
    <w:p w:rsidR="00B04DB3" w:rsidRPr="00C43E9B" w:rsidRDefault="00B04DB3" w:rsidP="00B04DB3">
      <w:pPr>
        <w:pStyle w:val="Listeavsnitt"/>
        <w:numPr>
          <w:ilvl w:val="0"/>
          <w:numId w:val="3"/>
        </w:numPr>
        <w:spacing w:after="0" w:line="240" w:lineRule="auto"/>
        <w:rPr>
          <w:rFonts w:cstheme="minorHAnsi"/>
        </w:rPr>
      </w:pPr>
      <w:r w:rsidRPr="00C43E9B">
        <w:rPr>
          <w:rFonts w:cstheme="minorHAnsi"/>
        </w:rPr>
        <w:t>Oppdatering/vedlikehold av havneregulativet</w:t>
      </w:r>
    </w:p>
    <w:p w:rsidR="00B04DB3" w:rsidRPr="00C43E9B" w:rsidRDefault="00B04DB3" w:rsidP="00B04DB3">
      <w:pPr>
        <w:pStyle w:val="Listeavsnitt"/>
        <w:numPr>
          <w:ilvl w:val="0"/>
          <w:numId w:val="3"/>
        </w:numPr>
        <w:spacing w:after="0" w:line="240" w:lineRule="auto"/>
        <w:rPr>
          <w:rFonts w:cstheme="minorHAnsi"/>
        </w:rPr>
      </w:pPr>
      <w:r w:rsidRPr="00C43E9B">
        <w:rPr>
          <w:rFonts w:cstheme="minorHAnsi"/>
        </w:rPr>
        <w:t>Oppgradering av havneterminal/dampskipskaia</w:t>
      </w:r>
    </w:p>
    <w:p w:rsidR="00B04DB3" w:rsidRPr="00C43E9B" w:rsidRDefault="00B04DB3" w:rsidP="00B04DB3">
      <w:pPr>
        <w:pStyle w:val="Listeavsnitt"/>
        <w:numPr>
          <w:ilvl w:val="0"/>
          <w:numId w:val="3"/>
        </w:numPr>
        <w:spacing w:after="0" w:line="240" w:lineRule="auto"/>
        <w:rPr>
          <w:rFonts w:cstheme="minorHAnsi"/>
        </w:rPr>
      </w:pPr>
      <w:r w:rsidRPr="00C43E9B">
        <w:rPr>
          <w:rFonts w:cstheme="minorHAnsi"/>
        </w:rPr>
        <w:t>Videre fokus på HMS</w:t>
      </w:r>
    </w:p>
    <w:p w:rsidR="00B04DB3" w:rsidRPr="00C43E9B" w:rsidRDefault="00B04DB3" w:rsidP="00B04DB3">
      <w:pPr>
        <w:pStyle w:val="Listeavsnitt"/>
        <w:numPr>
          <w:ilvl w:val="0"/>
          <w:numId w:val="3"/>
        </w:numPr>
        <w:spacing w:after="0" w:line="240" w:lineRule="auto"/>
        <w:rPr>
          <w:rFonts w:cstheme="minorHAnsi"/>
        </w:rPr>
      </w:pPr>
      <w:r w:rsidRPr="00C43E9B">
        <w:rPr>
          <w:rFonts w:cstheme="minorHAnsi"/>
        </w:rPr>
        <w:t>Utvikle servicenivået i havnedistriktet</w:t>
      </w:r>
    </w:p>
    <w:p w:rsidR="002439BE" w:rsidRPr="00C43E9B" w:rsidRDefault="002439BE" w:rsidP="002439BE">
      <w:pPr>
        <w:spacing w:after="0" w:line="240" w:lineRule="auto"/>
        <w:rPr>
          <w:rFonts w:asciiTheme="minorHAnsi" w:hAnsiTheme="minorHAnsi" w:cstheme="minorHAnsi"/>
        </w:rPr>
      </w:pPr>
    </w:p>
    <w:p w:rsidR="002439BE" w:rsidRPr="00C43E9B" w:rsidRDefault="002439BE" w:rsidP="002439BE">
      <w:pPr>
        <w:spacing w:after="0" w:line="240" w:lineRule="auto"/>
        <w:rPr>
          <w:rFonts w:asciiTheme="minorHAnsi" w:hAnsiTheme="minorHAnsi" w:cstheme="minorHAnsi"/>
          <w:b/>
        </w:rPr>
      </w:pPr>
      <w:r w:rsidRPr="00C43E9B">
        <w:rPr>
          <w:rFonts w:asciiTheme="minorHAnsi" w:hAnsiTheme="minorHAnsi" w:cstheme="minorHAnsi"/>
          <w:b/>
        </w:rPr>
        <w:t>Investeringsprosjekter:</w:t>
      </w:r>
    </w:p>
    <w:p w:rsidR="002439BE" w:rsidRPr="00C43E9B" w:rsidRDefault="002C006D" w:rsidP="002439BE">
      <w:pPr>
        <w:spacing w:after="0" w:line="240" w:lineRule="auto"/>
        <w:rPr>
          <w:rFonts w:asciiTheme="minorHAnsi" w:hAnsiTheme="minorHAnsi" w:cstheme="minorHAnsi"/>
        </w:rPr>
      </w:pPr>
      <w:r>
        <w:rPr>
          <w:rFonts w:asciiTheme="minorHAnsi" w:hAnsiTheme="minorHAnsi" w:cstheme="minorHAnsi"/>
        </w:rPr>
        <w:t>B</w:t>
      </w:r>
      <w:r w:rsidR="002439BE" w:rsidRPr="00C43E9B">
        <w:rPr>
          <w:rFonts w:asciiTheme="minorHAnsi" w:hAnsiTheme="minorHAnsi" w:cstheme="minorHAnsi"/>
        </w:rPr>
        <w:t>erlevåg Havn KF har i forbindelse med utbygging av havna noen investeringsprosjekter i gang. Vi har følgende status på disse:</w:t>
      </w:r>
    </w:p>
    <w:p w:rsidR="002439BE" w:rsidRPr="00C43E9B" w:rsidRDefault="002439BE" w:rsidP="002439BE">
      <w:pPr>
        <w:spacing w:after="0" w:line="240" w:lineRule="auto"/>
        <w:rPr>
          <w:rFonts w:asciiTheme="minorHAnsi" w:hAnsiTheme="minorHAnsi" w:cstheme="minorHAnsi"/>
        </w:rPr>
      </w:pPr>
    </w:p>
    <w:p w:rsidR="002439BE" w:rsidRPr="00C43E9B" w:rsidRDefault="002439BE" w:rsidP="002439BE">
      <w:pPr>
        <w:pStyle w:val="Listeavsnitt"/>
        <w:numPr>
          <w:ilvl w:val="0"/>
          <w:numId w:val="5"/>
        </w:numPr>
        <w:spacing w:after="0" w:line="240" w:lineRule="auto"/>
        <w:rPr>
          <w:rFonts w:cstheme="minorHAnsi"/>
        </w:rPr>
      </w:pPr>
      <w:r w:rsidRPr="00C43E9B">
        <w:rPr>
          <w:rFonts w:cstheme="minorHAnsi"/>
        </w:rPr>
        <w:t>Flytebrygger liggehavna, ferdig våren 2017</w:t>
      </w:r>
    </w:p>
    <w:p w:rsidR="002439BE" w:rsidRPr="00C43E9B" w:rsidRDefault="002439BE" w:rsidP="002439BE">
      <w:pPr>
        <w:pStyle w:val="Listeavsnitt"/>
        <w:numPr>
          <w:ilvl w:val="0"/>
          <w:numId w:val="5"/>
        </w:numPr>
        <w:spacing w:after="0" w:line="240" w:lineRule="auto"/>
        <w:rPr>
          <w:rFonts w:cstheme="minorHAnsi"/>
        </w:rPr>
      </w:pPr>
      <w:r w:rsidRPr="00C43E9B">
        <w:rPr>
          <w:rFonts w:cstheme="minorHAnsi"/>
        </w:rPr>
        <w:t>Fast Kai 191 meter, ferdig sommer 2017</w:t>
      </w:r>
    </w:p>
    <w:p w:rsidR="002439BE" w:rsidRPr="00C43E9B" w:rsidRDefault="002439BE" w:rsidP="002439BE">
      <w:pPr>
        <w:pStyle w:val="Listeavsnitt"/>
        <w:numPr>
          <w:ilvl w:val="0"/>
          <w:numId w:val="5"/>
        </w:numPr>
        <w:spacing w:after="0" w:line="240" w:lineRule="auto"/>
        <w:rPr>
          <w:rFonts w:cstheme="minorHAnsi"/>
        </w:rPr>
      </w:pPr>
      <w:r w:rsidRPr="00C43E9B">
        <w:rPr>
          <w:rFonts w:cstheme="minorHAnsi"/>
        </w:rPr>
        <w:t>Fast kai liggehavna, ferdig sommer 2017</w:t>
      </w:r>
    </w:p>
    <w:p w:rsidR="002439BE" w:rsidRPr="00C43E9B" w:rsidRDefault="002439BE" w:rsidP="002439BE">
      <w:pPr>
        <w:pStyle w:val="Listeavsnitt"/>
        <w:numPr>
          <w:ilvl w:val="0"/>
          <w:numId w:val="5"/>
        </w:numPr>
        <w:spacing w:after="0" w:line="240" w:lineRule="auto"/>
        <w:rPr>
          <w:rFonts w:cstheme="minorHAnsi"/>
        </w:rPr>
      </w:pPr>
      <w:r w:rsidRPr="00C43E9B">
        <w:rPr>
          <w:rFonts w:cstheme="minorHAnsi"/>
        </w:rPr>
        <w:t xml:space="preserve">Fast Kai 86 meter, </w:t>
      </w:r>
      <w:r w:rsidR="0071140C" w:rsidRPr="00C43E9B">
        <w:rPr>
          <w:rFonts w:cstheme="minorHAnsi"/>
        </w:rPr>
        <w:t>ferdig høsten 2018</w:t>
      </w:r>
    </w:p>
    <w:p w:rsidR="002439BE" w:rsidRPr="00C43E9B" w:rsidRDefault="002439BE" w:rsidP="002439BE">
      <w:pPr>
        <w:pStyle w:val="Listeavsnitt"/>
        <w:numPr>
          <w:ilvl w:val="0"/>
          <w:numId w:val="5"/>
        </w:numPr>
        <w:spacing w:after="0" w:line="240" w:lineRule="auto"/>
        <w:rPr>
          <w:rFonts w:cstheme="minorHAnsi"/>
        </w:rPr>
      </w:pPr>
      <w:r w:rsidRPr="00C43E9B">
        <w:rPr>
          <w:rFonts w:cstheme="minorHAnsi"/>
        </w:rPr>
        <w:t xml:space="preserve">Bygging </w:t>
      </w:r>
      <w:r w:rsidR="0071140C" w:rsidRPr="00C43E9B">
        <w:rPr>
          <w:rFonts w:cstheme="minorHAnsi"/>
        </w:rPr>
        <w:t>av mottakstasjon for Lerøy NWS for utleige, ferdig vinter 2018/2019</w:t>
      </w:r>
    </w:p>
    <w:p w:rsidR="002439BE" w:rsidRPr="00C43E9B" w:rsidRDefault="002439BE" w:rsidP="002439BE">
      <w:pPr>
        <w:pStyle w:val="Listeavsnitt"/>
        <w:numPr>
          <w:ilvl w:val="0"/>
          <w:numId w:val="5"/>
        </w:numPr>
        <w:spacing w:after="0" w:line="240" w:lineRule="auto"/>
        <w:rPr>
          <w:rFonts w:cstheme="minorHAnsi"/>
        </w:rPr>
      </w:pPr>
      <w:r w:rsidRPr="00C43E9B">
        <w:rPr>
          <w:rFonts w:cstheme="minorHAnsi"/>
        </w:rPr>
        <w:t>Oppgradering av bunkersanlegg</w:t>
      </w:r>
      <w:r w:rsidR="00A575C1" w:rsidRPr="00C43E9B">
        <w:rPr>
          <w:rFonts w:cstheme="minorHAnsi"/>
        </w:rPr>
        <w:t>, ferdig høsten 2018</w:t>
      </w:r>
    </w:p>
    <w:p w:rsidR="00B04DB3" w:rsidRPr="00C43E9B" w:rsidRDefault="00B04DB3" w:rsidP="0082354A">
      <w:pPr>
        <w:spacing w:after="0" w:line="240" w:lineRule="auto"/>
        <w:rPr>
          <w:rFonts w:asciiTheme="minorHAnsi" w:hAnsiTheme="minorHAnsi" w:cstheme="minorHAnsi"/>
        </w:rPr>
      </w:pPr>
    </w:p>
    <w:p w:rsidR="00B04DB3" w:rsidRPr="00C43E9B" w:rsidRDefault="002439BE" w:rsidP="0082354A">
      <w:pPr>
        <w:spacing w:after="0" w:line="240" w:lineRule="auto"/>
        <w:rPr>
          <w:rFonts w:asciiTheme="minorHAnsi" w:hAnsiTheme="minorHAnsi" w:cstheme="minorHAnsi"/>
        </w:rPr>
      </w:pPr>
      <w:r w:rsidRPr="00C43E9B">
        <w:rPr>
          <w:rFonts w:asciiTheme="minorHAnsi" w:hAnsiTheme="minorHAnsi" w:cstheme="minorHAnsi"/>
        </w:rPr>
        <w:t>Berlevåg Havn KF har fått innvilget midler over post 60 fra Kystverket delvis finansiering av følgende prosjekter:</w:t>
      </w:r>
    </w:p>
    <w:p w:rsidR="002439BE" w:rsidRPr="00C43E9B" w:rsidRDefault="002439BE" w:rsidP="0082354A">
      <w:pPr>
        <w:spacing w:after="0" w:line="240" w:lineRule="auto"/>
        <w:rPr>
          <w:rFonts w:asciiTheme="minorHAnsi" w:hAnsiTheme="minorHAnsi" w:cstheme="minorHAnsi"/>
        </w:rPr>
      </w:pPr>
    </w:p>
    <w:p w:rsidR="002439BE" w:rsidRPr="00C43E9B" w:rsidRDefault="002439BE" w:rsidP="002439BE">
      <w:pPr>
        <w:pStyle w:val="Listeavsnitt"/>
        <w:numPr>
          <w:ilvl w:val="0"/>
          <w:numId w:val="6"/>
        </w:numPr>
        <w:spacing w:after="0" w:line="240" w:lineRule="auto"/>
        <w:rPr>
          <w:rFonts w:cstheme="minorHAnsi"/>
        </w:rPr>
      </w:pPr>
      <w:r w:rsidRPr="00C43E9B">
        <w:rPr>
          <w:rFonts w:cstheme="minorHAnsi"/>
        </w:rPr>
        <w:t>Flytebrygger</w:t>
      </w:r>
    </w:p>
    <w:p w:rsidR="002439BE" w:rsidRPr="00C43E9B" w:rsidRDefault="002439BE" w:rsidP="002439BE">
      <w:pPr>
        <w:pStyle w:val="Listeavsnitt"/>
        <w:numPr>
          <w:ilvl w:val="0"/>
          <w:numId w:val="6"/>
        </w:numPr>
        <w:spacing w:after="0" w:line="240" w:lineRule="auto"/>
        <w:rPr>
          <w:rFonts w:cstheme="minorHAnsi"/>
        </w:rPr>
      </w:pPr>
      <w:r w:rsidRPr="00C43E9B">
        <w:rPr>
          <w:rFonts w:cstheme="minorHAnsi"/>
        </w:rPr>
        <w:t>Fast Kai 191 meter</w:t>
      </w:r>
    </w:p>
    <w:p w:rsidR="002439BE" w:rsidRPr="00C43E9B" w:rsidRDefault="002439BE" w:rsidP="002439BE">
      <w:pPr>
        <w:pStyle w:val="Listeavsnitt"/>
        <w:numPr>
          <w:ilvl w:val="0"/>
          <w:numId w:val="6"/>
        </w:numPr>
        <w:spacing w:after="0" w:line="240" w:lineRule="auto"/>
        <w:rPr>
          <w:rFonts w:cstheme="minorHAnsi"/>
        </w:rPr>
      </w:pPr>
      <w:r w:rsidRPr="00C43E9B">
        <w:rPr>
          <w:rFonts w:cstheme="minorHAnsi"/>
        </w:rPr>
        <w:t>Fast kai liggehavna</w:t>
      </w:r>
    </w:p>
    <w:p w:rsidR="0071140C" w:rsidRPr="00C43E9B" w:rsidRDefault="0071140C" w:rsidP="0071140C">
      <w:pPr>
        <w:spacing w:after="0" w:line="240" w:lineRule="auto"/>
        <w:rPr>
          <w:rFonts w:asciiTheme="minorHAnsi" w:hAnsiTheme="minorHAnsi" w:cstheme="minorHAnsi"/>
        </w:rPr>
      </w:pPr>
    </w:p>
    <w:p w:rsidR="0071140C" w:rsidRPr="00C43E9B" w:rsidRDefault="0071140C" w:rsidP="0071140C">
      <w:pPr>
        <w:spacing w:after="0" w:line="240" w:lineRule="auto"/>
        <w:rPr>
          <w:rFonts w:asciiTheme="minorHAnsi" w:hAnsiTheme="minorHAnsi" w:cstheme="minorHAnsi"/>
        </w:rPr>
      </w:pPr>
      <w:r w:rsidRPr="00C43E9B">
        <w:rPr>
          <w:rFonts w:asciiTheme="minorHAnsi" w:hAnsiTheme="minorHAnsi" w:cstheme="minorHAnsi"/>
        </w:rPr>
        <w:t>Økonomisk sluttoppgjør for disse prosjektene høsten 2018.</w:t>
      </w:r>
    </w:p>
    <w:p w:rsidR="00D665D0" w:rsidRDefault="00D665D0" w:rsidP="0082354A">
      <w:pPr>
        <w:spacing w:after="0" w:line="240" w:lineRule="auto"/>
        <w:jc w:val="both"/>
      </w:pPr>
      <w:r>
        <w:br w:type="page"/>
      </w:r>
    </w:p>
    <w:p w:rsidR="00A876AD" w:rsidRDefault="002D46F9" w:rsidP="0082354A">
      <w:pPr>
        <w:spacing w:after="0" w:line="240" w:lineRule="auto"/>
        <w:jc w:val="both"/>
        <w:rPr>
          <w:b/>
        </w:rPr>
      </w:pPr>
      <w:r w:rsidRPr="002D46F9">
        <w:rPr>
          <w:b/>
        </w:rPr>
        <w:lastRenderedPageBreak/>
        <w:t>Regnskapsresultatet:</w:t>
      </w:r>
    </w:p>
    <w:p w:rsidR="0082354A" w:rsidRPr="002D46F9" w:rsidRDefault="0082354A" w:rsidP="0082354A">
      <w:pPr>
        <w:spacing w:after="0" w:line="240" w:lineRule="auto"/>
        <w:jc w:val="both"/>
        <w:rPr>
          <w:b/>
        </w:rPr>
      </w:pPr>
    </w:p>
    <w:p w:rsidR="00C43E9B" w:rsidRDefault="002D46F9" w:rsidP="0082354A">
      <w:pPr>
        <w:spacing w:after="0" w:line="240" w:lineRule="auto"/>
      </w:pPr>
      <w:r>
        <w:t>Regnskapet for Berlevåg Havn KF viser et reg</w:t>
      </w:r>
      <w:r w:rsidR="00C43E9B">
        <w:t>nskapsmessig merforbruk på kr 212 855</w:t>
      </w:r>
      <w:r>
        <w:t xml:space="preserve">. Årsaken er bl.a. </w:t>
      </w:r>
      <w:r w:rsidR="00C43E9B">
        <w:t xml:space="preserve">at foretaket kjøpte inn olje til videreutsalg på slutten av året. Siden regnskapet til foretaket er satt opp etter kommunale regnskapsprinsipper, blir varelager ikke bokført. Innkjøpet på slutten av året fremstår derfor som et underskudd. </w:t>
      </w:r>
    </w:p>
    <w:p w:rsidR="00C43E9B" w:rsidRDefault="00C43E9B" w:rsidP="0082354A">
      <w:pPr>
        <w:spacing w:after="0" w:line="240" w:lineRule="auto"/>
      </w:pPr>
    </w:p>
    <w:p w:rsidR="002D46F9" w:rsidRDefault="002D46F9" w:rsidP="0082354A">
      <w:pPr>
        <w:spacing w:after="0" w:line="240" w:lineRule="auto"/>
      </w:pPr>
      <w:r>
        <w:t>Figuren nedenfor viser utviklingen i regnskapsresultatet de siste fem årene:</w:t>
      </w:r>
    </w:p>
    <w:p w:rsidR="002D46F9" w:rsidRDefault="00DB5E9D" w:rsidP="00A876AD">
      <w:pPr>
        <w:spacing w:after="0" w:line="240" w:lineRule="auto"/>
        <w:jc w:val="both"/>
      </w:pPr>
      <w:r>
        <w:rPr>
          <w:noProof/>
          <w:lang w:eastAsia="nb-NO"/>
        </w:rPr>
        <w:drawing>
          <wp:inline distT="0" distB="0" distL="0" distR="0" wp14:anchorId="011439A3">
            <wp:extent cx="4579620" cy="27432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pic:spPr>
                </pic:pic>
              </a:graphicData>
            </a:graphic>
          </wp:inline>
        </w:drawing>
      </w:r>
    </w:p>
    <w:p w:rsidR="002D46F9" w:rsidRDefault="002D46F9" w:rsidP="00A876AD">
      <w:pPr>
        <w:spacing w:after="0" w:line="240" w:lineRule="auto"/>
        <w:jc w:val="both"/>
      </w:pPr>
    </w:p>
    <w:p w:rsidR="00BE4D64" w:rsidRDefault="00BE4D64" w:rsidP="00A876AD">
      <w:pPr>
        <w:spacing w:after="0" w:line="240" w:lineRule="auto"/>
        <w:jc w:val="both"/>
      </w:pPr>
      <w:r>
        <w:t>Berlevåg Havn KF</w:t>
      </w:r>
      <w:r w:rsidR="009F2BE4">
        <w:t xml:space="preserve"> har ingen under-/overskudd fra tidligere år som skal dekkes inn eller disponeres. </w:t>
      </w:r>
      <w:r w:rsidR="00DB5E9D">
        <w:t>Kommunestyret behandlet i desember 2017, sak 52/17, at underskuddet fra 2016 på kr 300 405,33 skulle dekkes over drift i 2017.</w:t>
      </w:r>
      <w:r w:rsidR="009F2BE4">
        <w:t xml:space="preserve"> </w:t>
      </w:r>
    </w:p>
    <w:p w:rsidR="00C3493D" w:rsidRDefault="00C3493D">
      <w:pPr>
        <w:spacing w:after="0" w:line="240" w:lineRule="auto"/>
        <w:rPr>
          <w:b/>
        </w:rPr>
      </w:pPr>
    </w:p>
    <w:p w:rsidR="00C3493D" w:rsidRDefault="00C3493D" w:rsidP="00C3493D">
      <w:pPr>
        <w:spacing w:after="0" w:line="240" w:lineRule="auto"/>
      </w:pPr>
      <w:r>
        <w:t>Selv om inntektene for 2017 ble mye høyere enn det som var lagt inn i opprinnelig budsjett, så ble det ikke høyt nok til å få dekket underskuddet som var fra 2016.</w:t>
      </w:r>
    </w:p>
    <w:p w:rsidR="009F2BE4" w:rsidRDefault="009F2BE4">
      <w:pPr>
        <w:spacing w:after="0" w:line="240" w:lineRule="auto"/>
        <w:rPr>
          <w:b/>
        </w:rPr>
      </w:pPr>
      <w:r>
        <w:rPr>
          <w:b/>
        </w:rPr>
        <w:br w:type="page"/>
      </w:r>
    </w:p>
    <w:p w:rsidR="00D665D0" w:rsidRPr="00D665D0" w:rsidRDefault="00D665D0" w:rsidP="00D665D0">
      <w:pPr>
        <w:spacing w:after="0" w:line="240" w:lineRule="auto"/>
        <w:rPr>
          <w:b/>
        </w:rPr>
      </w:pPr>
      <w:r w:rsidRPr="00D665D0">
        <w:rPr>
          <w:b/>
        </w:rPr>
        <w:lastRenderedPageBreak/>
        <w:t>Økonomisk oversikt drift KF:</w:t>
      </w:r>
    </w:p>
    <w:p w:rsidR="00D665D0" w:rsidRPr="00D665D0" w:rsidRDefault="0029312F" w:rsidP="00D665D0">
      <w:pPr>
        <w:spacing w:after="200" w:line="276" w:lineRule="auto"/>
      </w:pPr>
      <w:r w:rsidRPr="0029312F">
        <w:rPr>
          <w:noProof/>
          <w:lang w:eastAsia="nb-NO"/>
        </w:rPr>
        <w:drawing>
          <wp:inline distT="0" distB="0" distL="0" distR="0">
            <wp:extent cx="5760720" cy="6227553"/>
            <wp:effectExtent l="0" t="0" r="0" b="190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227553"/>
                    </a:xfrm>
                    <a:prstGeom prst="rect">
                      <a:avLst/>
                    </a:prstGeom>
                    <a:noFill/>
                    <a:ln>
                      <a:noFill/>
                    </a:ln>
                  </pic:spPr>
                </pic:pic>
              </a:graphicData>
            </a:graphic>
          </wp:inline>
        </w:drawing>
      </w:r>
    </w:p>
    <w:p w:rsidR="003B2E46" w:rsidRDefault="009F2BE4" w:rsidP="0082354A">
      <w:pPr>
        <w:spacing w:after="0" w:line="240" w:lineRule="auto"/>
      </w:pPr>
      <w:r>
        <w:t xml:space="preserve">Brutto driftsresultat viser resultatet av den ordinære driften inkludert avskrivning på varige driftsmidler. Avskrivningen påvirker havnas brutto driftsresultat, men blir nullet ut med en motpost slik at netto driftsresultat er upåvirket </w:t>
      </w:r>
      <w:r w:rsidR="00BF2064">
        <w:t xml:space="preserve">av denne kostnaden. Brutto driftsresultat gir uttrykk for havnas evne til å betjene gjeld samt mulighet til å avsette til fond. </w:t>
      </w:r>
    </w:p>
    <w:p w:rsidR="00C3493D" w:rsidRDefault="00C3493D" w:rsidP="0082354A">
      <w:pPr>
        <w:spacing w:after="0" w:line="240" w:lineRule="auto"/>
      </w:pPr>
    </w:p>
    <w:p w:rsidR="00C3493D" w:rsidRDefault="00C3493D" w:rsidP="0082354A">
      <w:pPr>
        <w:spacing w:after="0" w:line="240" w:lineRule="auto"/>
      </w:pPr>
      <w:r>
        <w:t xml:space="preserve">Brutto driftsresultat for 2017 ble på 1 mill. kr noe som er mye lavere enn det som var lagt inn i opprinnelig budsjett.  </w:t>
      </w:r>
      <w:r w:rsidR="00BA717A">
        <w:t xml:space="preserve">En av årsakene er avskrivningen som slår ut, men i tillegg har det vært merutgifter både på lønn og innkjøp fra Bunkeroil. </w:t>
      </w:r>
    </w:p>
    <w:p w:rsidR="0082354A" w:rsidRDefault="0082354A" w:rsidP="0082354A">
      <w:pPr>
        <w:spacing w:after="0" w:line="240" w:lineRule="auto"/>
      </w:pPr>
    </w:p>
    <w:p w:rsidR="00BA717A" w:rsidRDefault="00BA717A">
      <w:pPr>
        <w:spacing w:after="0" w:line="240" w:lineRule="auto"/>
      </w:pPr>
      <w:r>
        <w:br w:type="page"/>
      </w:r>
    </w:p>
    <w:p w:rsidR="003B2E46" w:rsidRDefault="004035BF" w:rsidP="0082354A">
      <w:pPr>
        <w:spacing w:after="0" w:line="240" w:lineRule="auto"/>
      </w:pPr>
      <w:r>
        <w:lastRenderedPageBreak/>
        <w:t xml:space="preserve">Tabellen nedenfor viser utviklingen i brutto driftsresultat de siste fem årene: </w:t>
      </w:r>
    </w:p>
    <w:p w:rsidR="00D665D0" w:rsidRDefault="00F66B6C" w:rsidP="00D665D0">
      <w:pPr>
        <w:spacing w:after="200" w:line="276" w:lineRule="auto"/>
      </w:pPr>
      <w:r>
        <w:rPr>
          <w:noProof/>
          <w:lang w:eastAsia="nb-NO"/>
        </w:rPr>
        <w:drawing>
          <wp:inline distT="0" distB="0" distL="0" distR="0" wp14:anchorId="238E0726">
            <wp:extent cx="4579620" cy="275082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pic:spPr>
                </pic:pic>
              </a:graphicData>
            </a:graphic>
          </wp:inline>
        </w:drawing>
      </w:r>
    </w:p>
    <w:p w:rsidR="0082354A" w:rsidRDefault="004035BF" w:rsidP="0082354A">
      <w:pPr>
        <w:spacing w:after="0" w:line="240" w:lineRule="auto"/>
      </w:pPr>
      <w:r>
        <w:t>Brutto driftsresultat for 201</w:t>
      </w:r>
      <w:r w:rsidR="00F66B6C">
        <w:t>7 på kr 1 mill. kr</w:t>
      </w:r>
      <w:r w:rsidR="005E5DD4">
        <w:t xml:space="preserve">. Det er en økning på 913 869 fra året før. Det skyldes at foretaket har økt inntektene mer enn utgiftene. </w:t>
      </w:r>
    </w:p>
    <w:p w:rsidR="0082354A" w:rsidRDefault="0082354A" w:rsidP="0082354A">
      <w:pPr>
        <w:spacing w:after="0" w:line="240" w:lineRule="auto"/>
      </w:pPr>
    </w:p>
    <w:p w:rsidR="004035BF" w:rsidRDefault="004035BF" w:rsidP="0082354A">
      <w:pPr>
        <w:spacing w:after="0" w:line="240" w:lineRule="auto"/>
      </w:pPr>
      <w:r>
        <w:t>Foretaket har hatt en betydelig økning i både driftsinntekter og driftsutgifter</w:t>
      </w:r>
      <w:r w:rsidR="00BA717A">
        <w:t>.</w:t>
      </w:r>
    </w:p>
    <w:p w:rsidR="004D3B43" w:rsidRDefault="00C519D2" w:rsidP="00D665D0">
      <w:pPr>
        <w:spacing w:after="200" w:line="276" w:lineRule="auto"/>
      </w:pPr>
      <w:r>
        <w:rPr>
          <w:noProof/>
          <w:lang w:eastAsia="nb-NO"/>
        </w:rPr>
        <w:drawing>
          <wp:inline distT="0" distB="0" distL="0" distR="0" wp14:anchorId="67390C26">
            <wp:extent cx="4572000" cy="274320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pic:spPr>
                </pic:pic>
              </a:graphicData>
            </a:graphic>
          </wp:inline>
        </w:drawing>
      </w:r>
    </w:p>
    <w:p w:rsidR="0082354A" w:rsidRDefault="004D3B43" w:rsidP="0082354A">
      <w:pPr>
        <w:spacing w:after="0" w:line="240" w:lineRule="auto"/>
      </w:pPr>
      <w:r>
        <w:t>På inntektssiden har det vært s</w:t>
      </w:r>
      <w:r w:rsidR="00D665D0">
        <w:t xml:space="preserve">tørst økning </w:t>
      </w:r>
      <w:r>
        <w:t>i</w:t>
      </w:r>
      <w:r w:rsidR="002163B8">
        <w:t xml:space="preserve"> salg av </w:t>
      </w:r>
      <w:r w:rsidR="00D665D0">
        <w:t>olje. Fra 201</w:t>
      </w:r>
      <w:r w:rsidR="00C519D2">
        <w:t>7</w:t>
      </w:r>
      <w:r w:rsidR="00D665D0">
        <w:t xml:space="preserve"> har de også fått</w:t>
      </w:r>
      <w:r w:rsidR="00C519D2">
        <w:t xml:space="preserve"> økte</w:t>
      </w:r>
      <w:r w:rsidR="00D665D0">
        <w:t xml:space="preserve"> inntekter </w:t>
      </w:r>
      <w:r w:rsidR="00C519D2">
        <w:t xml:space="preserve">på kaivederlag, leieinntekter flytebrygger, utgående frakt og </w:t>
      </w:r>
      <w:r w:rsidR="00BA717A">
        <w:t xml:space="preserve">vareavgift. </w:t>
      </w:r>
    </w:p>
    <w:p w:rsidR="00C519D2" w:rsidRDefault="00C519D2" w:rsidP="0082354A">
      <w:pPr>
        <w:spacing w:after="0" w:line="240" w:lineRule="auto"/>
      </w:pPr>
    </w:p>
    <w:p w:rsidR="0082354A" w:rsidRPr="00EE1987" w:rsidRDefault="004D3B43" w:rsidP="0082354A">
      <w:pPr>
        <w:spacing w:after="0" w:line="240" w:lineRule="auto"/>
      </w:pPr>
      <w:r>
        <w:t xml:space="preserve">På utgiftssiden har det vært størst økning i kjøp av olje </w:t>
      </w:r>
      <w:r w:rsidR="0082354A">
        <w:t xml:space="preserve">som skal selges </w:t>
      </w:r>
      <w:r>
        <w:t>vi</w:t>
      </w:r>
      <w:r w:rsidR="00306B40">
        <w:t>de</w:t>
      </w:r>
      <w:r>
        <w:t xml:space="preserve">re. </w:t>
      </w:r>
      <w:r w:rsidR="00A70271" w:rsidRPr="00EE1987">
        <w:t>Sammenlignet med 201</w:t>
      </w:r>
      <w:r w:rsidR="00EE1987" w:rsidRPr="00EE1987">
        <w:t>6 har posten økt med kr 4</w:t>
      </w:r>
      <w:r w:rsidR="00A70271" w:rsidRPr="00EE1987">
        <w:t>,</w:t>
      </w:r>
      <w:r w:rsidR="00EE1987" w:rsidRPr="00EE1987">
        <w:t>8</w:t>
      </w:r>
      <w:r w:rsidR="00A70271" w:rsidRPr="00EE1987">
        <w:t xml:space="preserve"> mill. </w:t>
      </w:r>
      <w:r w:rsidRPr="00EE1987">
        <w:t>Pr 31/12-1</w:t>
      </w:r>
      <w:r w:rsidR="00EE1987" w:rsidRPr="00EE1987">
        <w:t>7</w:t>
      </w:r>
      <w:r w:rsidRPr="00EE1987">
        <w:t xml:space="preserve"> hadde foretaket 4</w:t>
      </w:r>
      <w:r w:rsidR="00EE1987" w:rsidRPr="00EE1987">
        <w:t>6</w:t>
      </w:r>
      <w:r w:rsidRPr="00EE1987">
        <w:t> </w:t>
      </w:r>
      <w:r w:rsidR="00EE1987" w:rsidRPr="00EE1987">
        <w:t>555</w:t>
      </w:r>
      <w:r w:rsidRPr="00EE1987">
        <w:t xml:space="preserve"> liter olje på tanken til </w:t>
      </w:r>
    </w:p>
    <w:p w:rsidR="0082354A" w:rsidRPr="00EE1987" w:rsidRDefault="004D3B43" w:rsidP="0082354A">
      <w:pPr>
        <w:spacing w:after="0" w:line="240" w:lineRule="auto"/>
      </w:pPr>
      <w:r w:rsidRPr="00EE1987">
        <w:t xml:space="preserve">kr </w:t>
      </w:r>
      <w:r w:rsidR="00EE1987" w:rsidRPr="00EE1987">
        <w:t>8,27</w:t>
      </w:r>
      <w:r w:rsidRPr="00EE1987">
        <w:t xml:space="preserve"> + mva.</w:t>
      </w:r>
      <w:r w:rsidR="00A70271" w:rsidRPr="00EE1987">
        <w:t xml:space="preserve"> </w:t>
      </w:r>
      <w:r w:rsidR="00CB326C">
        <w:t>Det har også vært økning på strømutgiften.</w:t>
      </w:r>
    </w:p>
    <w:p w:rsidR="00A70271" w:rsidRDefault="00A70271" w:rsidP="00D665D0">
      <w:pPr>
        <w:spacing w:after="200" w:line="276" w:lineRule="auto"/>
      </w:pPr>
    </w:p>
    <w:p w:rsidR="00CB326C" w:rsidRDefault="00CB326C" w:rsidP="00D665D0">
      <w:pPr>
        <w:spacing w:after="200" w:line="276" w:lineRule="auto"/>
      </w:pPr>
    </w:p>
    <w:p w:rsidR="00CB326C" w:rsidRDefault="00CB326C">
      <w:pPr>
        <w:spacing w:after="0" w:line="240" w:lineRule="auto"/>
        <w:rPr>
          <w:b/>
        </w:rPr>
      </w:pPr>
      <w:r>
        <w:rPr>
          <w:b/>
        </w:rPr>
        <w:lastRenderedPageBreak/>
        <w:br w:type="page"/>
      </w:r>
    </w:p>
    <w:p w:rsidR="00A70271" w:rsidRDefault="00A70271" w:rsidP="0082354A">
      <w:pPr>
        <w:spacing w:after="0" w:line="240" w:lineRule="auto"/>
        <w:rPr>
          <w:b/>
        </w:rPr>
      </w:pPr>
      <w:r w:rsidRPr="00293E94">
        <w:rPr>
          <w:b/>
        </w:rPr>
        <w:lastRenderedPageBreak/>
        <w:t>Netto driftsresultat:</w:t>
      </w:r>
    </w:p>
    <w:p w:rsidR="00A70271" w:rsidRDefault="00A70271" w:rsidP="0082354A">
      <w:pPr>
        <w:spacing w:after="0" w:line="240" w:lineRule="auto"/>
      </w:pPr>
      <w:r>
        <w:t xml:space="preserve">Netto driftsresultat viser hva kommunen sitter igjen med av driftsinntekter etter at driftsutgifter, netto renter og netto avdrag er betalt. Målt i prosent av driftsinntektene (resultatgrad) uttrykker driftsresultatet hvor stor andel av de tilgjengelige inntektene foretaket kan disponere til avsetninger og investeringer. </w:t>
      </w:r>
      <w:r w:rsidR="0099691F">
        <w:t xml:space="preserve">Teknisk beregningsutvalg anbefaler at netto driftsresultat bør ligge </w:t>
      </w:r>
      <w:r w:rsidR="0099691F" w:rsidRPr="00BA717A">
        <w:rPr>
          <w:rFonts w:asciiTheme="minorHAnsi" w:hAnsiTheme="minorHAnsi" w:cstheme="minorHAnsi"/>
        </w:rPr>
        <w:t xml:space="preserve">på </w:t>
      </w:r>
      <w:r w:rsidR="00293E94" w:rsidRPr="00BA717A">
        <w:rPr>
          <w:rFonts w:asciiTheme="minorHAnsi" w:hAnsiTheme="minorHAnsi" w:cstheme="minorHAnsi"/>
        </w:rPr>
        <w:t>1</w:t>
      </w:r>
      <w:r w:rsidR="00BA717A" w:rsidRPr="00BA717A">
        <w:rPr>
          <w:rFonts w:asciiTheme="minorHAnsi" w:hAnsiTheme="minorHAnsi" w:cstheme="minorHAnsi"/>
        </w:rPr>
        <w:t>,75 %</w:t>
      </w:r>
      <w:r w:rsidR="00293E94" w:rsidRPr="009241B1">
        <w:t>over tid for å kunne bygge opp egenkapital</w:t>
      </w:r>
      <w:r w:rsidR="00293E94">
        <w:t>.</w:t>
      </w:r>
    </w:p>
    <w:p w:rsidR="0082354A" w:rsidRDefault="0082354A" w:rsidP="0082354A">
      <w:pPr>
        <w:spacing w:after="0" w:line="240" w:lineRule="auto"/>
      </w:pPr>
    </w:p>
    <w:p w:rsidR="00293E94" w:rsidRDefault="00BA717A" w:rsidP="00D665D0">
      <w:pPr>
        <w:spacing w:after="200" w:line="276" w:lineRule="auto"/>
      </w:pPr>
      <w:r>
        <w:rPr>
          <w:noProof/>
          <w:lang w:eastAsia="nb-NO"/>
        </w:rPr>
        <w:drawing>
          <wp:inline distT="0" distB="0" distL="0" distR="0" wp14:anchorId="3761E447">
            <wp:extent cx="4564380" cy="2743200"/>
            <wp:effectExtent l="0" t="0" r="762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4380" cy="2743200"/>
                    </a:xfrm>
                    <a:prstGeom prst="rect">
                      <a:avLst/>
                    </a:prstGeom>
                    <a:noFill/>
                  </pic:spPr>
                </pic:pic>
              </a:graphicData>
            </a:graphic>
          </wp:inline>
        </w:drawing>
      </w:r>
    </w:p>
    <w:p w:rsidR="00293E94" w:rsidRDefault="00293E94" w:rsidP="0082354A">
      <w:pPr>
        <w:spacing w:after="0" w:line="240" w:lineRule="auto"/>
      </w:pPr>
      <w:r>
        <w:t>Netto driftsresultat i prosent av driftsinntektene for 201</w:t>
      </w:r>
      <w:r w:rsidR="00BA717A">
        <w:t>7</w:t>
      </w:r>
      <w:r>
        <w:t xml:space="preserve"> er </w:t>
      </w:r>
      <w:r w:rsidR="00BA717A">
        <w:t xml:space="preserve">0,5 %. Det er under </w:t>
      </w:r>
      <w:r w:rsidR="00A72640">
        <w:t xml:space="preserve">anbefalt nivå, men det er et </w:t>
      </w:r>
      <w:r w:rsidR="00BA717A">
        <w:t>bedre resultat enn i 2016</w:t>
      </w:r>
      <w:r>
        <w:t>.</w:t>
      </w:r>
      <w:r w:rsidR="00CB326C">
        <w:t xml:space="preserve"> Netto driftsresultat for 2017 var på kr 87 550. Det var ikke høyt nok til å klare å dekke merforbruket fra året før. </w:t>
      </w:r>
    </w:p>
    <w:p w:rsidR="00293E94" w:rsidRDefault="00293E94" w:rsidP="0082354A">
      <w:pPr>
        <w:spacing w:after="0" w:line="240" w:lineRule="auto"/>
      </w:pPr>
    </w:p>
    <w:p w:rsidR="0082354A" w:rsidRDefault="0082354A" w:rsidP="0082354A">
      <w:pPr>
        <w:spacing w:after="0" w:line="240" w:lineRule="auto"/>
      </w:pPr>
    </w:p>
    <w:p w:rsidR="0082354A" w:rsidRDefault="0082354A" w:rsidP="0082354A">
      <w:pPr>
        <w:spacing w:after="0" w:line="240" w:lineRule="auto"/>
      </w:pPr>
    </w:p>
    <w:p w:rsidR="00CB326C" w:rsidRDefault="00CB326C">
      <w:pPr>
        <w:spacing w:after="0" w:line="240" w:lineRule="auto"/>
        <w:rPr>
          <w:b/>
        </w:rPr>
      </w:pPr>
      <w:r>
        <w:rPr>
          <w:b/>
        </w:rPr>
        <w:br w:type="page"/>
      </w:r>
    </w:p>
    <w:p w:rsidR="00293E94" w:rsidRDefault="00293E94" w:rsidP="00D665D0">
      <w:pPr>
        <w:spacing w:after="200" w:line="276" w:lineRule="auto"/>
        <w:rPr>
          <w:b/>
        </w:rPr>
      </w:pPr>
      <w:r>
        <w:rPr>
          <w:b/>
        </w:rPr>
        <w:lastRenderedPageBreak/>
        <w:t>Økonomisk oversikt investering KF</w:t>
      </w:r>
      <w:r w:rsidRPr="00293E94">
        <w:rPr>
          <w:b/>
        </w:rPr>
        <w:t>:</w:t>
      </w:r>
      <w:r w:rsidR="00CB326C" w:rsidRPr="00CB326C">
        <w:rPr>
          <w:noProof/>
          <w:lang w:eastAsia="nb-NO"/>
        </w:rPr>
        <w:drawing>
          <wp:inline distT="0" distB="0" distL="0" distR="0">
            <wp:extent cx="5076825" cy="3609975"/>
            <wp:effectExtent l="0" t="0" r="9525" b="952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6825" cy="3609975"/>
                    </a:xfrm>
                    <a:prstGeom prst="rect">
                      <a:avLst/>
                    </a:prstGeom>
                    <a:noFill/>
                    <a:ln>
                      <a:noFill/>
                    </a:ln>
                  </pic:spPr>
                </pic:pic>
              </a:graphicData>
            </a:graphic>
          </wp:inline>
        </w:drawing>
      </w:r>
    </w:p>
    <w:p w:rsidR="0082354A" w:rsidRDefault="00293E94" w:rsidP="0082354A">
      <w:pPr>
        <w:spacing w:after="0" w:line="240" w:lineRule="auto"/>
      </w:pPr>
      <w:r w:rsidRPr="00293E94">
        <w:t>Foretaket</w:t>
      </w:r>
      <w:r w:rsidR="003F4770">
        <w:t xml:space="preserve"> investerte for kr 15,5</w:t>
      </w:r>
      <w:r>
        <w:t xml:space="preserve"> mill</w:t>
      </w:r>
      <w:r w:rsidR="00B70B9D">
        <w:t>.</w:t>
      </w:r>
      <w:r>
        <w:t xml:space="preserve"> 201</w:t>
      </w:r>
      <w:r w:rsidR="003F4770">
        <w:t>7</w:t>
      </w:r>
      <w:r>
        <w:t xml:space="preserve">. Investeringene ble finansiert ved bruk av </w:t>
      </w:r>
      <w:r w:rsidR="003F4770">
        <w:t xml:space="preserve">avsetninger og tilskudd fra Kystverket. </w:t>
      </w:r>
      <w:r>
        <w:t xml:space="preserve">Foretaket mottok </w:t>
      </w:r>
      <w:r w:rsidR="003F4770">
        <w:t xml:space="preserve">i 2016 </w:t>
      </w:r>
      <w:r>
        <w:t>kr 12,1 mill</w:t>
      </w:r>
      <w:r w:rsidR="00B70B9D">
        <w:t>.</w:t>
      </w:r>
      <w:r>
        <w:t xml:space="preserve"> i tilskudd fra Kystverket til prosjektene flytebryggene og Fiskerikai. Disse midlene ble avsatt på fond </w:t>
      </w:r>
      <w:r w:rsidR="003F4770">
        <w:t xml:space="preserve">og i 2017 ble det brukt 9,6 mill. kr av disse midlene </w:t>
      </w:r>
      <w:r>
        <w:t>til å finansiere investeringsprosjekter</w:t>
      </w:r>
      <w:r w:rsidR="003F4770">
        <w:t xml:space="preserve">. </w:t>
      </w:r>
    </w:p>
    <w:p w:rsidR="003F4770" w:rsidRDefault="003F4770" w:rsidP="0082354A">
      <w:pPr>
        <w:spacing w:after="0" w:line="240" w:lineRule="auto"/>
      </w:pPr>
    </w:p>
    <w:p w:rsidR="0082354A" w:rsidRDefault="0082354A" w:rsidP="0082354A">
      <w:pPr>
        <w:spacing w:after="0" w:line="240" w:lineRule="auto"/>
      </w:pPr>
    </w:p>
    <w:p w:rsidR="001C4CD3" w:rsidRDefault="001C4CD3" w:rsidP="0082354A">
      <w:pPr>
        <w:spacing w:after="0" w:line="240" w:lineRule="auto"/>
      </w:pPr>
      <w:r>
        <w:t>Foretaket har hatt følgende investeringsprosjekter i 201</w:t>
      </w:r>
      <w:r w:rsidR="003F4770">
        <w:t>7</w:t>
      </w:r>
      <w:r>
        <w:t>:</w:t>
      </w:r>
    </w:p>
    <w:p w:rsidR="001C4CD3" w:rsidRDefault="003F4770" w:rsidP="0082354A">
      <w:pPr>
        <w:spacing w:after="0" w:line="240" w:lineRule="auto"/>
      </w:pPr>
      <w:r w:rsidRPr="003F4770">
        <w:rPr>
          <w:noProof/>
          <w:lang w:eastAsia="nb-NO"/>
        </w:rPr>
        <w:drawing>
          <wp:inline distT="0" distB="0" distL="0" distR="0">
            <wp:extent cx="4505325" cy="2066925"/>
            <wp:effectExtent l="0" t="0" r="9525"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5325" cy="2066925"/>
                    </a:xfrm>
                    <a:prstGeom prst="rect">
                      <a:avLst/>
                    </a:prstGeom>
                    <a:noFill/>
                    <a:ln>
                      <a:noFill/>
                    </a:ln>
                  </pic:spPr>
                </pic:pic>
              </a:graphicData>
            </a:graphic>
          </wp:inline>
        </w:drawing>
      </w:r>
    </w:p>
    <w:p w:rsidR="00B70B9D" w:rsidRDefault="00B70B9D" w:rsidP="0082354A">
      <w:pPr>
        <w:spacing w:after="0" w:line="240" w:lineRule="auto"/>
      </w:pPr>
    </w:p>
    <w:p w:rsidR="0082354A" w:rsidRDefault="0082354A" w:rsidP="0082354A">
      <w:pPr>
        <w:spacing w:after="0" w:line="240" w:lineRule="auto"/>
      </w:pPr>
    </w:p>
    <w:p w:rsidR="003F4770" w:rsidRDefault="003F4770">
      <w:pPr>
        <w:spacing w:after="0" w:line="240" w:lineRule="auto"/>
        <w:rPr>
          <w:b/>
        </w:rPr>
      </w:pPr>
      <w:r>
        <w:rPr>
          <w:b/>
        </w:rPr>
        <w:br w:type="page"/>
      </w:r>
    </w:p>
    <w:p w:rsidR="00B70B9D" w:rsidRDefault="00B70B9D" w:rsidP="0082354A">
      <w:pPr>
        <w:spacing w:after="0" w:line="240" w:lineRule="auto"/>
        <w:rPr>
          <w:b/>
        </w:rPr>
      </w:pPr>
      <w:r w:rsidRPr="00B70B9D">
        <w:rPr>
          <w:b/>
        </w:rPr>
        <w:lastRenderedPageBreak/>
        <w:t>Foretakets lånegjeld</w:t>
      </w:r>
    </w:p>
    <w:p w:rsidR="0099691F" w:rsidRDefault="00B70B9D" w:rsidP="0082354A">
      <w:pPr>
        <w:spacing w:after="0" w:line="240" w:lineRule="auto"/>
      </w:pPr>
      <w:r>
        <w:t>Langsiktig gjeld (eksklusiv pensjonsforpliktelser) var ved utgangen av 201</w:t>
      </w:r>
      <w:r w:rsidR="003F4770">
        <w:t>7 p</w:t>
      </w:r>
      <w:r>
        <w:t>å kr 4</w:t>
      </w:r>
      <w:r w:rsidR="003F4770">
        <w:t>4 704 755</w:t>
      </w:r>
      <w:r>
        <w:t>.</w:t>
      </w:r>
      <w:r w:rsidR="006B142D">
        <w:t xml:space="preserve"> Det er en </w:t>
      </w:r>
      <w:r w:rsidR="003F4770">
        <w:t>nedgang på</w:t>
      </w:r>
      <w:r w:rsidR="006B142D">
        <w:t xml:space="preserve"> </w:t>
      </w:r>
      <w:r w:rsidR="003F4770">
        <w:t>1,9 mill. kr. fra 2016</w:t>
      </w:r>
      <w:r w:rsidR="006B142D">
        <w:t xml:space="preserve">. </w:t>
      </w:r>
    </w:p>
    <w:p w:rsidR="0082354A" w:rsidRDefault="0082354A" w:rsidP="0082354A">
      <w:pPr>
        <w:spacing w:after="0" w:line="240" w:lineRule="auto"/>
      </w:pPr>
    </w:p>
    <w:p w:rsidR="006B142D" w:rsidRDefault="003F4770" w:rsidP="00D665D0">
      <w:pPr>
        <w:spacing w:after="200" w:line="276" w:lineRule="auto"/>
      </w:pPr>
      <w:r>
        <w:rPr>
          <w:noProof/>
          <w:lang w:eastAsia="nb-NO"/>
        </w:rPr>
        <w:drawing>
          <wp:inline distT="0" distB="0" distL="0" distR="0" wp14:anchorId="54E6E2F4">
            <wp:extent cx="4579620" cy="275082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pic:spPr>
                </pic:pic>
              </a:graphicData>
            </a:graphic>
          </wp:inline>
        </w:drawing>
      </w:r>
    </w:p>
    <w:p w:rsidR="006B142D" w:rsidRDefault="006B142D" w:rsidP="0082354A">
      <w:pPr>
        <w:spacing w:after="0" w:line="240" w:lineRule="auto"/>
      </w:pPr>
      <w:r>
        <w:t xml:space="preserve">Foretakets pensjonsforpliktelser var ved utgangen av året kr </w:t>
      </w:r>
      <w:r w:rsidR="00EF6711">
        <w:t>824 152.</w:t>
      </w:r>
      <w:r>
        <w:t xml:space="preserve"> Det er en øning på kr </w:t>
      </w:r>
      <w:r w:rsidR="00EF6711">
        <w:t>323</w:t>
      </w:r>
      <w:r>
        <w:t> </w:t>
      </w:r>
      <w:r w:rsidR="00EF6711">
        <w:t>478</w:t>
      </w:r>
      <w:r>
        <w:t xml:space="preserve"> sammenlignet med 201</w:t>
      </w:r>
      <w:r w:rsidR="00EF6711">
        <w:t>6</w:t>
      </w:r>
      <w:r>
        <w:t>.</w:t>
      </w:r>
    </w:p>
    <w:p w:rsidR="00E63355" w:rsidRDefault="00E63355" w:rsidP="0082354A">
      <w:pPr>
        <w:spacing w:after="0" w:line="240" w:lineRule="auto"/>
      </w:pPr>
    </w:p>
    <w:p w:rsidR="006B142D" w:rsidRDefault="006B142D" w:rsidP="0082354A">
      <w:pPr>
        <w:spacing w:after="0" w:line="240" w:lineRule="auto"/>
      </w:pPr>
      <w:r>
        <w:t>Ubrukte lånemidler var ved utgangen av 201</w:t>
      </w:r>
      <w:r w:rsidR="00EF6711">
        <w:t>7</w:t>
      </w:r>
      <w:r>
        <w:t xml:space="preserve"> kr 5 163</w:t>
      </w:r>
      <w:r w:rsidR="00E63355">
        <w:t> </w:t>
      </w:r>
      <w:r>
        <w:t>686.</w:t>
      </w:r>
    </w:p>
    <w:p w:rsidR="00694729" w:rsidRDefault="00694729" w:rsidP="0082354A">
      <w:pPr>
        <w:spacing w:after="0" w:line="240" w:lineRule="auto"/>
      </w:pPr>
    </w:p>
    <w:p w:rsidR="006B142D" w:rsidRDefault="00694729" w:rsidP="0082354A">
      <w:pPr>
        <w:spacing w:after="0" w:line="240" w:lineRule="auto"/>
      </w:pPr>
      <w:r>
        <w:t>Foretaket betalte kr 2 678 878</w:t>
      </w:r>
      <w:r w:rsidR="006B142D">
        <w:t xml:space="preserve"> i renter og avdrag på lån i 201</w:t>
      </w:r>
      <w:r>
        <w:t>7</w:t>
      </w:r>
      <w:r w:rsidR="006B142D">
        <w:t xml:space="preserve">. Det er en økning på </w:t>
      </w:r>
      <w:r>
        <w:t>kr 857 108 sammenlignet med 2016</w:t>
      </w:r>
      <w:r w:rsidR="006B142D">
        <w:t xml:space="preserve">. </w:t>
      </w:r>
    </w:p>
    <w:p w:rsidR="00B51967" w:rsidRDefault="00B51967" w:rsidP="0082354A">
      <w:pPr>
        <w:spacing w:after="0" w:line="240" w:lineRule="auto"/>
      </w:pPr>
    </w:p>
    <w:p w:rsidR="00694729" w:rsidRDefault="00694729" w:rsidP="0082354A">
      <w:pPr>
        <w:spacing w:after="0" w:line="240" w:lineRule="auto"/>
      </w:pPr>
      <w:r>
        <w:rPr>
          <w:noProof/>
          <w:lang w:eastAsia="nb-NO"/>
        </w:rPr>
        <w:drawing>
          <wp:inline distT="0" distB="0" distL="0" distR="0" wp14:anchorId="7B158263">
            <wp:extent cx="4667250" cy="275082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0" cy="2750820"/>
                    </a:xfrm>
                    <a:prstGeom prst="rect">
                      <a:avLst/>
                    </a:prstGeom>
                    <a:noFill/>
                  </pic:spPr>
                </pic:pic>
              </a:graphicData>
            </a:graphic>
          </wp:inline>
        </w:drawing>
      </w:r>
    </w:p>
    <w:p w:rsidR="00E63355" w:rsidRDefault="00E63355" w:rsidP="0082354A">
      <w:pPr>
        <w:spacing w:after="0" w:line="240" w:lineRule="auto"/>
      </w:pPr>
    </w:p>
    <w:p w:rsidR="00E63355" w:rsidRDefault="00E63355" w:rsidP="0082354A">
      <w:pPr>
        <w:spacing w:after="0" w:line="240" w:lineRule="auto"/>
      </w:pPr>
    </w:p>
    <w:p w:rsidR="00E63355" w:rsidRDefault="00E63355" w:rsidP="0082354A">
      <w:pPr>
        <w:spacing w:after="0" w:line="240" w:lineRule="auto"/>
      </w:pPr>
    </w:p>
    <w:p w:rsidR="00E63355" w:rsidRDefault="00E63355" w:rsidP="0082354A">
      <w:pPr>
        <w:spacing w:after="0" w:line="240" w:lineRule="auto"/>
      </w:pPr>
    </w:p>
    <w:p w:rsidR="00E63355" w:rsidRDefault="00E63355" w:rsidP="0082354A">
      <w:pPr>
        <w:spacing w:after="0" w:line="240" w:lineRule="auto"/>
      </w:pPr>
    </w:p>
    <w:p w:rsidR="00E63355" w:rsidRDefault="00E63355" w:rsidP="0082354A">
      <w:pPr>
        <w:spacing w:after="0" w:line="240" w:lineRule="auto"/>
      </w:pPr>
    </w:p>
    <w:p w:rsidR="00E63355" w:rsidRDefault="00E63355" w:rsidP="0082354A">
      <w:pPr>
        <w:spacing w:after="0" w:line="240" w:lineRule="auto"/>
      </w:pPr>
    </w:p>
    <w:p w:rsidR="00B51967" w:rsidRDefault="00B51967" w:rsidP="0082354A">
      <w:pPr>
        <w:spacing w:after="0" w:line="240" w:lineRule="auto"/>
        <w:rPr>
          <w:b/>
        </w:rPr>
      </w:pPr>
      <w:r w:rsidRPr="00E63355">
        <w:rPr>
          <w:b/>
        </w:rPr>
        <w:t>Soliditet:</w:t>
      </w:r>
    </w:p>
    <w:p w:rsidR="00E63355" w:rsidRPr="00E63355" w:rsidRDefault="00E63355" w:rsidP="0082354A">
      <w:pPr>
        <w:spacing w:after="0" w:line="240" w:lineRule="auto"/>
        <w:rPr>
          <w:b/>
        </w:rPr>
      </w:pPr>
    </w:p>
    <w:p w:rsidR="00B51967" w:rsidRDefault="00B51967" w:rsidP="0082354A">
      <w:pPr>
        <w:spacing w:after="0" w:line="240" w:lineRule="auto"/>
        <w:rPr>
          <w:b/>
        </w:rPr>
      </w:pPr>
      <w:r w:rsidRPr="00E63355">
        <w:rPr>
          <w:b/>
        </w:rPr>
        <w:t>Egenkapitalprosent:</w:t>
      </w:r>
    </w:p>
    <w:p w:rsidR="00B51967" w:rsidRDefault="00B51967" w:rsidP="0082354A">
      <w:pPr>
        <w:spacing w:after="0" w:line="240" w:lineRule="auto"/>
      </w:pPr>
      <w:r>
        <w:t xml:space="preserve">Soliditeten sier noe om foretakets evne til å tåle tap. Dette måles ofte med en egenkapitalprosent som gir informasjon om hvor stor andel som er finansiert med egenkapital. </w:t>
      </w:r>
    </w:p>
    <w:p w:rsidR="00E63355" w:rsidRDefault="00E63355" w:rsidP="0082354A">
      <w:pPr>
        <w:spacing w:after="0" w:line="240" w:lineRule="auto"/>
      </w:pPr>
    </w:p>
    <w:p w:rsidR="00470C78" w:rsidRDefault="007213EB" w:rsidP="00D665D0">
      <w:pPr>
        <w:spacing w:after="200" w:line="276" w:lineRule="auto"/>
      </w:pPr>
      <w:r>
        <w:rPr>
          <w:noProof/>
          <w:lang w:eastAsia="nb-NO"/>
        </w:rPr>
        <w:drawing>
          <wp:inline distT="0" distB="0" distL="0" distR="0" wp14:anchorId="7C5851BD">
            <wp:extent cx="4579620" cy="275082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pic:spPr>
                </pic:pic>
              </a:graphicData>
            </a:graphic>
          </wp:inline>
        </w:drawing>
      </w:r>
    </w:p>
    <w:p w:rsidR="006B142D" w:rsidRDefault="00A72640" w:rsidP="00E63355">
      <w:pPr>
        <w:spacing w:after="0" w:line="240" w:lineRule="auto"/>
      </w:pPr>
      <w:r>
        <w:t xml:space="preserve">Det har vært en </w:t>
      </w:r>
      <w:r w:rsidR="007213EB">
        <w:t>nedgang i soliditeten de to siste årene</w:t>
      </w:r>
      <w:r w:rsidR="00470C78">
        <w:t xml:space="preserve">. Årsaken er økningen i lånegjelden som følge av stor investeringsprosjekter. </w:t>
      </w:r>
    </w:p>
    <w:p w:rsidR="00470C78" w:rsidRDefault="00470C78" w:rsidP="00E63355">
      <w:pPr>
        <w:spacing w:after="0" w:line="240" w:lineRule="auto"/>
      </w:pPr>
    </w:p>
    <w:p w:rsidR="00E63355" w:rsidRDefault="00E63355" w:rsidP="00E63355">
      <w:pPr>
        <w:spacing w:after="0" w:line="240" w:lineRule="auto"/>
      </w:pPr>
    </w:p>
    <w:p w:rsidR="00470C78" w:rsidRDefault="00470C78" w:rsidP="00E63355">
      <w:pPr>
        <w:spacing w:after="0" w:line="240" w:lineRule="auto"/>
        <w:rPr>
          <w:b/>
        </w:rPr>
      </w:pPr>
      <w:r w:rsidRPr="00907BD2">
        <w:rPr>
          <w:b/>
        </w:rPr>
        <w:t>Likviditet:</w:t>
      </w:r>
    </w:p>
    <w:p w:rsidR="00E63355" w:rsidRPr="00907BD2" w:rsidRDefault="00E63355" w:rsidP="00E63355">
      <w:pPr>
        <w:spacing w:after="0" w:line="240" w:lineRule="auto"/>
        <w:rPr>
          <w:b/>
        </w:rPr>
      </w:pPr>
    </w:p>
    <w:p w:rsidR="00470C78" w:rsidRDefault="00470C78" w:rsidP="00E63355">
      <w:pPr>
        <w:spacing w:after="0" w:line="240" w:lineRule="auto"/>
        <w:rPr>
          <w:b/>
        </w:rPr>
      </w:pPr>
      <w:r w:rsidRPr="00907BD2">
        <w:rPr>
          <w:b/>
        </w:rPr>
        <w:t>Arbeidskapital:</w:t>
      </w:r>
    </w:p>
    <w:p w:rsidR="00470C78" w:rsidRDefault="00470C78" w:rsidP="00E63355">
      <w:pPr>
        <w:spacing w:after="0" w:line="240" w:lineRule="auto"/>
      </w:pPr>
      <w:r>
        <w:t xml:space="preserve">Arbeidskapitalen er differansen </w:t>
      </w:r>
      <w:r w:rsidR="00731B36">
        <w:t xml:space="preserve">mellom omløpsmidler (kasse, bank, kortsiktige fordringer) og kortsiktig gjeld og gir utrykk for foretakets evne til å betjene denne gjelden. </w:t>
      </w:r>
    </w:p>
    <w:p w:rsidR="00E63355" w:rsidRDefault="00E63355" w:rsidP="00E63355">
      <w:pPr>
        <w:spacing w:after="0" w:line="240" w:lineRule="auto"/>
      </w:pPr>
    </w:p>
    <w:p w:rsidR="006B142D" w:rsidRPr="00D665D0" w:rsidRDefault="007213EB" w:rsidP="00D665D0">
      <w:pPr>
        <w:spacing w:after="200" w:line="276" w:lineRule="auto"/>
      </w:pPr>
      <w:r>
        <w:rPr>
          <w:noProof/>
          <w:lang w:eastAsia="nb-NO"/>
        </w:rPr>
        <w:lastRenderedPageBreak/>
        <w:drawing>
          <wp:inline distT="0" distB="0" distL="0" distR="0" wp14:anchorId="58ED43B1">
            <wp:extent cx="4625340" cy="2750820"/>
            <wp:effectExtent l="0" t="0" r="381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5340" cy="2750820"/>
                    </a:xfrm>
                    <a:prstGeom prst="rect">
                      <a:avLst/>
                    </a:prstGeom>
                    <a:noFill/>
                  </pic:spPr>
                </pic:pic>
              </a:graphicData>
            </a:graphic>
          </wp:inline>
        </w:drawing>
      </w:r>
    </w:p>
    <w:p w:rsidR="002F5620" w:rsidRDefault="002F5620" w:rsidP="00E63355">
      <w:pPr>
        <w:spacing w:after="0" w:line="240" w:lineRule="auto"/>
      </w:pPr>
      <w:r>
        <w:t xml:space="preserve">Det har vært en nedgang </w:t>
      </w:r>
      <w:r w:rsidR="00907BD2">
        <w:t>i arbeidskapitalen fra 2016</w:t>
      </w:r>
      <w:r>
        <w:t xml:space="preserve"> til 2017</w:t>
      </w:r>
      <w:r w:rsidR="00907BD2">
        <w:t xml:space="preserve">. </w:t>
      </w:r>
      <w:r>
        <w:t xml:space="preserve">Det skyldes at foretaket har finansiert deler av investeringsprosjektene med midler de mottok fra Kystverket i 2016. </w:t>
      </w:r>
      <w:r w:rsidR="00D6654A">
        <w:t>Midlene som ble mottatt i 2016 ble satt av til fond, og medførte at arbeidskapitalen ble høy i 2016.</w:t>
      </w:r>
    </w:p>
    <w:p w:rsidR="002F5620" w:rsidRDefault="002F5620" w:rsidP="00E63355">
      <w:pPr>
        <w:spacing w:after="0" w:line="240" w:lineRule="auto"/>
      </w:pPr>
    </w:p>
    <w:p w:rsidR="002F5620" w:rsidRDefault="002F5620" w:rsidP="00E63355">
      <w:pPr>
        <w:spacing w:after="0" w:line="240" w:lineRule="auto"/>
      </w:pPr>
    </w:p>
    <w:p w:rsidR="00B04DB3" w:rsidRDefault="00B04DB3" w:rsidP="00E63355">
      <w:pPr>
        <w:spacing w:after="0" w:line="240" w:lineRule="auto"/>
      </w:pPr>
      <w:r>
        <w:t>I styret for BERLEVÅG HAVN KF</w:t>
      </w:r>
    </w:p>
    <w:p w:rsidR="00E26760" w:rsidRDefault="00E26760" w:rsidP="00E63355">
      <w:pPr>
        <w:spacing w:after="0" w:line="240" w:lineRule="auto"/>
      </w:pPr>
    </w:p>
    <w:p w:rsidR="00E26760" w:rsidRDefault="00E26760" w:rsidP="00E63355">
      <w:pPr>
        <w:spacing w:after="0" w:line="240" w:lineRule="auto"/>
      </w:pPr>
      <w:r>
        <w:t xml:space="preserve">Berlevåg, </w:t>
      </w:r>
      <w:r w:rsidR="00D6654A">
        <w:t>XX</w:t>
      </w:r>
      <w:r>
        <w:t>.</w:t>
      </w:r>
      <w:r w:rsidR="00D6654A">
        <w:t>X</w:t>
      </w:r>
      <w:r>
        <w:t>.201</w:t>
      </w:r>
      <w:r w:rsidR="001E22CC">
        <w:t>8</w:t>
      </w:r>
    </w:p>
    <w:p w:rsidR="00B04DB3" w:rsidRDefault="00B04DB3" w:rsidP="00E63355">
      <w:pPr>
        <w:spacing w:after="0" w:line="240" w:lineRule="auto"/>
      </w:pPr>
    </w:p>
    <w:p w:rsidR="00B04DB3" w:rsidRDefault="00B04DB3" w:rsidP="00E63355">
      <w:pPr>
        <w:spacing w:after="0" w:line="240" w:lineRule="auto"/>
      </w:pPr>
    </w:p>
    <w:p w:rsidR="00524051" w:rsidRDefault="00B04DB3" w:rsidP="00E63355">
      <w:pPr>
        <w:spacing w:after="0" w:line="240" w:lineRule="auto"/>
      </w:pPr>
      <w:r>
        <w:t>Helge Salmilla</w:t>
      </w:r>
      <w:r>
        <w:tab/>
      </w:r>
      <w:r>
        <w:tab/>
      </w:r>
      <w:r w:rsidR="00E26760">
        <w:tab/>
      </w:r>
      <w:r>
        <w:t>Elisabeth Bakke Rørslett</w:t>
      </w:r>
      <w:r>
        <w:tab/>
      </w:r>
      <w:r w:rsidR="00E26760">
        <w:tab/>
      </w:r>
      <w:r>
        <w:t>Elisabeth Olsen</w:t>
      </w:r>
      <w:r>
        <w:tab/>
      </w:r>
    </w:p>
    <w:p w:rsidR="00B04DB3" w:rsidRDefault="00B04DB3" w:rsidP="00E63355">
      <w:pPr>
        <w:spacing w:after="0" w:line="240" w:lineRule="auto"/>
      </w:pPr>
      <w:r>
        <w:t>Leder</w:t>
      </w:r>
      <w:r>
        <w:tab/>
      </w:r>
      <w:r>
        <w:tab/>
      </w:r>
      <w:r>
        <w:tab/>
      </w:r>
      <w:r w:rsidR="00E26760">
        <w:tab/>
      </w:r>
      <w:r>
        <w:t>Nestleder</w:t>
      </w:r>
    </w:p>
    <w:p w:rsidR="00B04DB3" w:rsidRDefault="00B04DB3" w:rsidP="00E63355">
      <w:pPr>
        <w:spacing w:after="0" w:line="240" w:lineRule="auto"/>
      </w:pPr>
    </w:p>
    <w:p w:rsidR="00E26760" w:rsidRDefault="00E26760" w:rsidP="00E63355">
      <w:pPr>
        <w:spacing w:after="0" w:line="240" w:lineRule="auto"/>
      </w:pPr>
    </w:p>
    <w:p w:rsidR="00E26760" w:rsidRDefault="00E26760" w:rsidP="00E63355">
      <w:pPr>
        <w:spacing w:after="0" w:line="240" w:lineRule="auto"/>
      </w:pPr>
    </w:p>
    <w:p w:rsidR="00B04DB3" w:rsidRDefault="00B04DB3" w:rsidP="00E63355">
      <w:pPr>
        <w:spacing w:after="0" w:line="240" w:lineRule="auto"/>
      </w:pPr>
      <w:r>
        <w:t>Raymond Olsen</w:t>
      </w:r>
      <w:r>
        <w:tab/>
      </w:r>
      <w:r>
        <w:tab/>
      </w:r>
      <w:r w:rsidR="00E26760">
        <w:tab/>
      </w:r>
      <w:r>
        <w:t>Frank Arne Hansen</w:t>
      </w:r>
    </w:p>
    <w:sectPr w:rsidR="00B04DB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A4C" w:rsidRDefault="001E3A4C" w:rsidP="0082354A">
      <w:pPr>
        <w:spacing w:after="0" w:line="240" w:lineRule="auto"/>
      </w:pPr>
      <w:r>
        <w:separator/>
      </w:r>
    </w:p>
  </w:endnote>
  <w:endnote w:type="continuationSeparator" w:id="0">
    <w:p w:rsidR="001E3A4C" w:rsidRDefault="001E3A4C" w:rsidP="0082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617505"/>
      <w:docPartObj>
        <w:docPartGallery w:val="Page Numbers (Bottom of Page)"/>
        <w:docPartUnique/>
      </w:docPartObj>
    </w:sdtPr>
    <w:sdtEndPr/>
    <w:sdtContent>
      <w:p w:rsidR="0082354A" w:rsidRDefault="0082354A">
        <w:pPr>
          <w:pStyle w:val="Bunntekst"/>
          <w:jc w:val="center"/>
        </w:pPr>
        <w:r>
          <w:fldChar w:fldCharType="begin"/>
        </w:r>
        <w:r>
          <w:instrText>PAGE   \* MERGEFORMAT</w:instrText>
        </w:r>
        <w:r>
          <w:fldChar w:fldCharType="separate"/>
        </w:r>
        <w:r w:rsidR="0060524C">
          <w:rPr>
            <w:noProof/>
          </w:rPr>
          <w:t>2</w:t>
        </w:r>
        <w:r>
          <w:fldChar w:fldCharType="end"/>
        </w:r>
      </w:p>
    </w:sdtContent>
  </w:sdt>
  <w:p w:rsidR="0082354A" w:rsidRDefault="0082354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A4C" w:rsidRDefault="001E3A4C" w:rsidP="0082354A">
      <w:pPr>
        <w:spacing w:after="0" w:line="240" w:lineRule="auto"/>
      </w:pPr>
      <w:r>
        <w:separator/>
      </w:r>
    </w:p>
  </w:footnote>
  <w:footnote w:type="continuationSeparator" w:id="0">
    <w:p w:rsidR="001E3A4C" w:rsidRDefault="001E3A4C" w:rsidP="00823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54A" w:rsidRDefault="0082354A">
    <w:pPr>
      <w:pStyle w:val="Topptekst"/>
    </w:pPr>
    <w:r>
      <w:ptab w:relativeTo="margin" w:alignment="center" w:leader="none"/>
    </w:r>
    <w:r>
      <w:t>Årsmelding 201</w:t>
    </w:r>
    <w:r w:rsidR="008615DD">
      <w:t>7</w:t>
    </w:r>
    <w:r>
      <w:t xml:space="preserve"> for Berlevåg Havn KF</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B17EC"/>
    <w:multiLevelType w:val="hybridMultilevel"/>
    <w:tmpl w:val="DFA099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ECB6230"/>
    <w:multiLevelType w:val="hybridMultilevel"/>
    <w:tmpl w:val="52529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C28796C"/>
    <w:multiLevelType w:val="hybridMultilevel"/>
    <w:tmpl w:val="FA9A77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CA70253"/>
    <w:multiLevelType w:val="hybridMultilevel"/>
    <w:tmpl w:val="B538AF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72E7872"/>
    <w:multiLevelType w:val="hybridMultilevel"/>
    <w:tmpl w:val="E38860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A794D7E"/>
    <w:multiLevelType w:val="hybridMultilevel"/>
    <w:tmpl w:val="61AA34C2"/>
    <w:lvl w:ilvl="0" w:tplc="04140001">
      <w:start w:val="1"/>
      <w:numFmt w:val="bullet"/>
      <w:lvlText w:val=""/>
      <w:lvlJc w:val="left"/>
      <w:pPr>
        <w:ind w:left="750" w:hanging="360"/>
      </w:pPr>
      <w:rPr>
        <w:rFonts w:ascii="Symbol" w:hAnsi="Symbol" w:hint="default"/>
      </w:rPr>
    </w:lvl>
    <w:lvl w:ilvl="1" w:tplc="04140003" w:tentative="1">
      <w:start w:val="1"/>
      <w:numFmt w:val="bullet"/>
      <w:lvlText w:val="o"/>
      <w:lvlJc w:val="left"/>
      <w:pPr>
        <w:ind w:left="1470" w:hanging="360"/>
      </w:pPr>
      <w:rPr>
        <w:rFonts w:ascii="Courier New" w:hAnsi="Courier New" w:cs="Courier New" w:hint="default"/>
      </w:rPr>
    </w:lvl>
    <w:lvl w:ilvl="2" w:tplc="04140005" w:tentative="1">
      <w:start w:val="1"/>
      <w:numFmt w:val="bullet"/>
      <w:lvlText w:val=""/>
      <w:lvlJc w:val="left"/>
      <w:pPr>
        <w:ind w:left="2190" w:hanging="360"/>
      </w:pPr>
      <w:rPr>
        <w:rFonts w:ascii="Wingdings" w:hAnsi="Wingdings" w:hint="default"/>
      </w:rPr>
    </w:lvl>
    <w:lvl w:ilvl="3" w:tplc="04140001" w:tentative="1">
      <w:start w:val="1"/>
      <w:numFmt w:val="bullet"/>
      <w:lvlText w:val=""/>
      <w:lvlJc w:val="left"/>
      <w:pPr>
        <w:ind w:left="2910" w:hanging="360"/>
      </w:pPr>
      <w:rPr>
        <w:rFonts w:ascii="Symbol" w:hAnsi="Symbol" w:hint="default"/>
      </w:rPr>
    </w:lvl>
    <w:lvl w:ilvl="4" w:tplc="04140003" w:tentative="1">
      <w:start w:val="1"/>
      <w:numFmt w:val="bullet"/>
      <w:lvlText w:val="o"/>
      <w:lvlJc w:val="left"/>
      <w:pPr>
        <w:ind w:left="3630" w:hanging="360"/>
      </w:pPr>
      <w:rPr>
        <w:rFonts w:ascii="Courier New" w:hAnsi="Courier New" w:cs="Courier New" w:hint="default"/>
      </w:rPr>
    </w:lvl>
    <w:lvl w:ilvl="5" w:tplc="04140005" w:tentative="1">
      <w:start w:val="1"/>
      <w:numFmt w:val="bullet"/>
      <w:lvlText w:val=""/>
      <w:lvlJc w:val="left"/>
      <w:pPr>
        <w:ind w:left="4350" w:hanging="360"/>
      </w:pPr>
      <w:rPr>
        <w:rFonts w:ascii="Wingdings" w:hAnsi="Wingdings" w:hint="default"/>
      </w:rPr>
    </w:lvl>
    <w:lvl w:ilvl="6" w:tplc="04140001" w:tentative="1">
      <w:start w:val="1"/>
      <w:numFmt w:val="bullet"/>
      <w:lvlText w:val=""/>
      <w:lvlJc w:val="left"/>
      <w:pPr>
        <w:ind w:left="5070" w:hanging="360"/>
      </w:pPr>
      <w:rPr>
        <w:rFonts w:ascii="Symbol" w:hAnsi="Symbol" w:hint="default"/>
      </w:rPr>
    </w:lvl>
    <w:lvl w:ilvl="7" w:tplc="04140003" w:tentative="1">
      <w:start w:val="1"/>
      <w:numFmt w:val="bullet"/>
      <w:lvlText w:val="o"/>
      <w:lvlJc w:val="left"/>
      <w:pPr>
        <w:ind w:left="5790" w:hanging="360"/>
      </w:pPr>
      <w:rPr>
        <w:rFonts w:ascii="Courier New" w:hAnsi="Courier New" w:cs="Courier New" w:hint="default"/>
      </w:rPr>
    </w:lvl>
    <w:lvl w:ilvl="8" w:tplc="04140005" w:tentative="1">
      <w:start w:val="1"/>
      <w:numFmt w:val="bullet"/>
      <w:lvlText w:val=""/>
      <w:lvlJc w:val="left"/>
      <w:pPr>
        <w:ind w:left="651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44"/>
    <w:rsid w:val="00017DEB"/>
    <w:rsid w:val="001263E8"/>
    <w:rsid w:val="00126A00"/>
    <w:rsid w:val="001C4CD3"/>
    <w:rsid w:val="001D6D7A"/>
    <w:rsid w:val="001E22CC"/>
    <w:rsid w:val="001E3A4C"/>
    <w:rsid w:val="0021067E"/>
    <w:rsid w:val="002163B8"/>
    <w:rsid w:val="002439BE"/>
    <w:rsid w:val="0029312F"/>
    <w:rsid w:val="00293E94"/>
    <w:rsid w:val="002C006D"/>
    <w:rsid w:val="002D46F9"/>
    <w:rsid w:val="002F5620"/>
    <w:rsid w:val="00306B40"/>
    <w:rsid w:val="00377920"/>
    <w:rsid w:val="003B2E46"/>
    <w:rsid w:val="003C327B"/>
    <w:rsid w:val="003F4770"/>
    <w:rsid w:val="00400D30"/>
    <w:rsid w:val="004035BF"/>
    <w:rsid w:val="0040788C"/>
    <w:rsid w:val="00462D66"/>
    <w:rsid w:val="00470C78"/>
    <w:rsid w:val="004C4455"/>
    <w:rsid w:val="004C742C"/>
    <w:rsid w:val="004D3B43"/>
    <w:rsid w:val="004F7428"/>
    <w:rsid w:val="00524051"/>
    <w:rsid w:val="005A0297"/>
    <w:rsid w:val="005A74EC"/>
    <w:rsid w:val="005E5DD4"/>
    <w:rsid w:val="0060524C"/>
    <w:rsid w:val="00694729"/>
    <w:rsid w:val="006A1508"/>
    <w:rsid w:val="006B142D"/>
    <w:rsid w:val="006F1213"/>
    <w:rsid w:val="006F2E89"/>
    <w:rsid w:val="0071140C"/>
    <w:rsid w:val="007213EB"/>
    <w:rsid w:val="00731B36"/>
    <w:rsid w:val="00822D16"/>
    <w:rsid w:val="0082354A"/>
    <w:rsid w:val="0086057D"/>
    <w:rsid w:val="008615DD"/>
    <w:rsid w:val="008B05B2"/>
    <w:rsid w:val="00907BD2"/>
    <w:rsid w:val="0091401D"/>
    <w:rsid w:val="0099691F"/>
    <w:rsid w:val="00997019"/>
    <w:rsid w:val="009F2BE4"/>
    <w:rsid w:val="00A575C1"/>
    <w:rsid w:val="00A70271"/>
    <w:rsid w:val="00A72640"/>
    <w:rsid w:val="00A876AD"/>
    <w:rsid w:val="00A95788"/>
    <w:rsid w:val="00B04DB3"/>
    <w:rsid w:val="00B51967"/>
    <w:rsid w:val="00B70B9D"/>
    <w:rsid w:val="00BA717A"/>
    <w:rsid w:val="00BD607C"/>
    <w:rsid w:val="00BE4D64"/>
    <w:rsid w:val="00BF2064"/>
    <w:rsid w:val="00C3493D"/>
    <w:rsid w:val="00C43E9B"/>
    <w:rsid w:val="00C519D2"/>
    <w:rsid w:val="00C63F3B"/>
    <w:rsid w:val="00CB326C"/>
    <w:rsid w:val="00D6654A"/>
    <w:rsid w:val="00D665D0"/>
    <w:rsid w:val="00DB5E9D"/>
    <w:rsid w:val="00E26760"/>
    <w:rsid w:val="00E63355"/>
    <w:rsid w:val="00EE1987"/>
    <w:rsid w:val="00EE4344"/>
    <w:rsid w:val="00EF6711"/>
    <w:rsid w:val="00F66B6C"/>
    <w:rsid w:val="00FB05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3615C-7712-4BAA-9B85-05071362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D46F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D46F9"/>
    <w:rPr>
      <w:rFonts w:ascii="Segoe UI" w:hAnsi="Segoe UI" w:cs="Segoe UI"/>
      <w:sz w:val="18"/>
      <w:szCs w:val="18"/>
      <w:lang w:eastAsia="en-US"/>
    </w:rPr>
  </w:style>
  <w:style w:type="paragraph" w:styleId="Topptekst">
    <w:name w:val="header"/>
    <w:basedOn w:val="Normal"/>
    <w:link w:val="TopptekstTegn"/>
    <w:uiPriority w:val="99"/>
    <w:unhideWhenUsed/>
    <w:rsid w:val="0082354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2354A"/>
    <w:rPr>
      <w:sz w:val="22"/>
      <w:szCs w:val="22"/>
      <w:lang w:eastAsia="en-US"/>
    </w:rPr>
  </w:style>
  <w:style w:type="paragraph" w:styleId="Bunntekst">
    <w:name w:val="footer"/>
    <w:basedOn w:val="Normal"/>
    <w:link w:val="BunntekstTegn"/>
    <w:uiPriority w:val="99"/>
    <w:unhideWhenUsed/>
    <w:rsid w:val="0082354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2354A"/>
    <w:rPr>
      <w:sz w:val="22"/>
      <w:szCs w:val="22"/>
      <w:lang w:eastAsia="en-US"/>
    </w:rPr>
  </w:style>
  <w:style w:type="paragraph" w:styleId="Listeavsnitt">
    <w:name w:val="List Paragraph"/>
    <w:basedOn w:val="Normal"/>
    <w:uiPriority w:val="34"/>
    <w:qFormat/>
    <w:rsid w:val="00B04DB3"/>
    <w:pPr>
      <w:spacing w:after="200" w:line="276" w:lineRule="auto"/>
      <w:ind w:left="720"/>
      <w:contextualSpacing/>
    </w:pPr>
    <w:rPr>
      <w:rFonts w:asciiTheme="minorHAnsi" w:eastAsiaTheme="minorHAnsi" w:hAnsiTheme="minorHAnsi" w:cstheme="minorBidi"/>
    </w:rPr>
  </w:style>
  <w:style w:type="paragraph" w:styleId="Ingenmellomrom">
    <w:name w:val="No Spacing"/>
    <w:uiPriority w:val="1"/>
    <w:qFormat/>
    <w:rsid w:val="002439B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05445">
      <w:bodyDiv w:val="1"/>
      <w:marLeft w:val="0"/>
      <w:marRight w:val="0"/>
      <w:marTop w:val="0"/>
      <w:marBottom w:val="0"/>
      <w:divBdr>
        <w:top w:val="none" w:sz="0" w:space="0" w:color="auto"/>
        <w:left w:val="none" w:sz="0" w:space="0" w:color="auto"/>
        <w:bottom w:val="none" w:sz="0" w:space="0" w:color="auto"/>
        <w:right w:val="none" w:sz="0" w:space="0" w:color="auto"/>
      </w:divBdr>
    </w:div>
    <w:div w:id="9559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1252</Words>
  <Characters>6641</Characters>
  <Application>Microsoft Office Word</Application>
  <DocSecurity>4</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Berlevåg kommune</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Richardsen</dc:creator>
  <cp:keywords/>
  <dc:description/>
  <cp:lastModifiedBy>Siv Efraimsen</cp:lastModifiedBy>
  <cp:revision>2</cp:revision>
  <cp:lastPrinted>2017-05-10T06:48:00Z</cp:lastPrinted>
  <dcterms:created xsi:type="dcterms:W3CDTF">2018-12-13T07:18:00Z</dcterms:created>
  <dcterms:modified xsi:type="dcterms:W3CDTF">2018-12-13T07:18:00Z</dcterms:modified>
</cp:coreProperties>
</file>