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EE" w:rsidRPr="005009EE" w:rsidRDefault="00433B77" w:rsidP="005009EE">
      <w:pPr>
        <w:jc w:val="center"/>
        <w:rPr>
          <w:color w:val="1F4E79" w:themeColor="accent1" w:themeShade="80"/>
          <w:sz w:val="96"/>
          <w:szCs w:val="96"/>
        </w:rPr>
      </w:pPr>
      <w:bookmarkStart w:id="0" w:name="_GoBack"/>
      <w:bookmarkEnd w:id="0"/>
      <w:r>
        <w:rPr>
          <w:color w:val="1F4E79" w:themeColor="accent1" w:themeShade="80"/>
          <w:sz w:val="96"/>
          <w:szCs w:val="96"/>
        </w:rPr>
        <w:t>Gebyrregulativ 2021</w:t>
      </w:r>
    </w:p>
    <w:p w:rsidR="005009EE" w:rsidRDefault="005009EE"/>
    <w:p w:rsidR="00261DED" w:rsidRDefault="00261DED"/>
    <w:p w:rsidR="00261DED" w:rsidRDefault="00261DED"/>
    <w:p w:rsidR="00261DED" w:rsidRDefault="00261DED"/>
    <w:p w:rsidR="00261DED" w:rsidRDefault="00261DED"/>
    <w:p w:rsidR="005009EE" w:rsidRPr="005009EE" w:rsidRDefault="009E7CEF" w:rsidP="005009EE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Vann, avløp, renovasjon, </w:t>
      </w:r>
      <w:r w:rsidR="005009EE" w:rsidRPr="005009EE">
        <w:rPr>
          <w:b/>
          <w:color w:val="000000" w:themeColor="text1"/>
          <w:sz w:val="32"/>
          <w:szCs w:val="32"/>
        </w:rPr>
        <w:t>feiing</w:t>
      </w:r>
      <w:r w:rsidR="00084D2E">
        <w:rPr>
          <w:b/>
          <w:color w:val="000000" w:themeColor="text1"/>
          <w:sz w:val="32"/>
          <w:szCs w:val="32"/>
        </w:rPr>
        <w:t xml:space="preserve"> og tomter</w:t>
      </w:r>
    </w:p>
    <w:p w:rsidR="005009EE" w:rsidRDefault="005009EE"/>
    <w:p w:rsidR="005009EE" w:rsidRDefault="00261DED" w:rsidP="00261DED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914525" cy="23907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ED" w:rsidRPr="00261DED" w:rsidRDefault="00261DED" w:rsidP="00261DED">
      <w:pPr>
        <w:jc w:val="center"/>
        <w:rPr>
          <w:b/>
          <w:color w:val="000000" w:themeColor="text1"/>
          <w:sz w:val="32"/>
          <w:szCs w:val="32"/>
        </w:rPr>
      </w:pPr>
      <w:r w:rsidRPr="00261DED">
        <w:rPr>
          <w:b/>
          <w:color w:val="000000" w:themeColor="text1"/>
          <w:sz w:val="32"/>
          <w:szCs w:val="32"/>
        </w:rPr>
        <w:t>Berlevåg kommune</w:t>
      </w:r>
    </w:p>
    <w:p w:rsidR="005009EE" w:rsidRDefault="005009EE"/>
    <w:p w:rsidR="005009EE" w:rsidRDefault="005009EE"/>
    <w:p w:rsidR="005009EE" w:rsidRDefault="005009EE"/>
    <w:p w:rsidR="00A8390F" w:rsidRDefault="00A8390F"/>
    <w:p w:rsidR="00A8390F" w:rsidRDefault="00A8390F"/>
    <w:p w:rsidR="00A8390F" w:rsidRDefault="00A8390F"/>
    <w:p w:rsidR="00A8390F" w:rsidRDefault="00A8390F"/>
    <w:p w:rsidR="00A8390F" w:rsidRDefault="00A8390F"/>
    <w:p w:rsidR="00A8390F" w:rsidRDefault="00A8390F"/>
    <w:p w:rsidR="00FC296E" w:rsidRDefault="00A8390F">
      <w:r>
        <w:t>Ve</w:t>
      </w:r>
      <w:r w:rsidR="00433B77">
        <w:t>dtatt i kommunestyret 17</w:t>
      </w:r>
      <w:r w:rsidR="003041A9">
        <w:t>.12</w:t>
      </w:r>
      <w:r w:rsidR="00433B77">
        <w:t>.2020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537038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4D2E" w:rsidRDefault="00084D2E">
          <w:pPr>
            <w:pStyle w:val="Overskriftforinnholdsfortegnelse"/>
          </w:pPr>
          <w:r>
            <w:t>Innhold</w:t>
          </w:r>
        </w:p>
        <w:p w:rsidR="00524A1A" w:rsidRDefault="00084D2E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039756" w:history="1">
            <w:r w:rsidR="00524A1A" w:rsidRPr="00586E40">
              <w:rPr>
                <w:rStyle w:val="Hyperkobling"/>
                <w:b/>
                <w:noProof/>
              </w:rPr>
              <w:t>1.</w:t>
            </w:r>
            <w:r w:rsidR="00524A1A">
              <w:rPr>
                <w:rFonts w:eastAsiaTheme="minorEastAsia"/>
                <w:noProof/>
                <w:lang w:eastAsia="nb-NO"/>
              </w:rPr>
              <w:tab/>
            </w:r>
            <w:r w:rsidR="00524A1A" w:rsidRPr="00586E40">
              <w:rPr>
                <w:rStyle w:val="Hyperkobling"/>
                <w:b/>
                <w:noProof/>
              </w:rPr>
              <w:t>Vanngebyrer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_Toc57039756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3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57" w:history="1">
            <w:r w:rsidR="00524A1A" w:rsidRPr="00586E40">
              <w:rPr>
                <w:rStyle w:val="Hyperkobling"/>
                <w:b/>
                <w:noProof/>
              </w:rPr>
              <w:t>1.1 Abonnementsgebyr bolig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_Toc57039757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3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58" w:history="1">
            <w:r w:rsidR="00524A1A" w:rsidRPr="00586E40">
              <w:rPr>
                <w:rStyle w:val="Hyperkobling"/>
                <w:b/>
                <w:noProof/>
              </w:rPr>
              <w:t>1.2 Forbruksgebyr bolig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_Toc57039758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3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59" w:history="1">
            <w:r w:rsidR="00524A1A" w:rsidRPr="00586E40">
              <w:rPr>
                <w:rStyle w:val="Hyperkobling"/>
                <w:b/>
                <w:noProof/>
              </w:rPr>
              <w:t>1.3 Tilknytningsgebyr bolig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_Toc57039759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3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60" w:history="1">
            <w:r w:rsidR="00524A1A" w:rsidRPr="00586E40">
              <w:rPr>
                <w:rStyle w:val="Hyperkobling"/>
                <w:b/>
                <w:noProof/>
              </w:rPr>
              <w:t>1.4 Abonnementsgebyr næringsbygg/offentlig virksomhet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_Toc57039760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3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61" w:history="1">
            <w:r w:rsidR="00524A1A" w:rsidRPr="00586E40">
              <w:rPr>
                <w:rStyle w:val="Hyperkobling"/>
                <w:b/>
                <w:noProof/>
              </w:rPr>
              <w:t>1.5 Forbruksgebyr næringsbygg/offentlig virksomhet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_Toc57039761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4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62" w:history="1">
            <w:r w:rsidR="00524A1A" w:rsidRPr="00586E40">
              <w:rPr>
                <w:rStyle w:val="Hyperkobling"/>
                <w:b/>
                <w:noProof/>
              </w:rPr>
              <w:t>1.6 Tilknytningsgebyr næring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_Toc57039762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4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63" w:history="1">
            <w:r w:rsidR="00524A1A" w:rsidRPr="00586E40">
              <w:rPr>
                <w:rStyle w:val="Hyperkobling"/>
                <w:b/>
                <w:noProof/>
              </w:rPr>
              <w:t>1.7 Leie av vannmåler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_Toc57039763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4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64" w:history="1">
            <w:r w:rsidR="00524A1A" w:rsidRPr="00586E40">
              <w:rPr>
                <w:rStyle w:val="Hyperkobling"/>
                <w:b/>
                <w:noProof/>
              </w:rPr>
              <w:t>1.8 Avlesning av vannmåler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_Toc57039764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4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65" w:history="1">
            <w:r w:rsidR="00524A1A" w:rsidRPr="00586E40">
              <w:rPr>
                <w:rStyle w:val="Hyperkobling"/>
                <w:b/>
                <w:noProof/>
              </w:rPr>
              <w:t>2.</w:t>
            </w:r>
            <w:r w:rsidR="00524A1A">
              <w:rPr>
                <w:rFonts w:eastAsiaTheme="minorEastAsia"/>
                <w:noProof/>
                <w:lang w:eastAsia="nb-NO"/>
              </w:rPr>
              <w:tab/>
            </w:r>
            <w:r w:rsidR="00524A1A" w:rsidRPr="00586E40">
              <w:rPr>
                <w:rStyle w:val="Hyperkobling"/>
                <w:b/>
                <w:noProof/>
              </w:rPr>
              <w:t>Avløpsgebyrer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_Toc57039765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5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66" w:history="1">
            <w:r w:rsidR="00524A1A" w:rsidRPr="00586E40">
              <w:rPr>
                <w:rStyle w:val="Hyperkobling"/>
                <w:b/>
                <w:noProof/>
              </w:rPr>
              <w:t>2.1 Abonnementsgebyr bolig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_Toc57039766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5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67" w:history="1">
            <w:r w:rsidR="00524A1A" w:rsidRPr="00586E40">
              <w:rPr>
                <w:rStyle w:val="Hyperkobling"/>
                <w:b/>
                <w:noProof/>
              </w:rPr>
              <w:t>2.2 Forbruksgebyr bolig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_Toc57039767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5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68" w:history="1">
            <w:r w:rsidR="00524A1A" w:rsidRPr="00586E40">
              <w:rPr>
                <w:rStyle w:val="Hyperkobling"/>
                <w:b/>
                <w:noProof/>
              </w:rPr>
              <w:t>2.3 Tilknytningsgebyr bolig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_Toc57039768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5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69" w:history="1">
            <w:r w:rsidR="00524A1A" w:rsidRPr="00586E40">
              <w:rPr>
                <w:rStyle w:val="Hyperkobling"/>
                <w:b/>
                <w:noProof/>
              </w:rPr>
              <w:t>2.4 Abonnementsgebyr næringsbygg/offentlig virksomhet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_Toc57039769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5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70" w:history="1">
            <w:r w:rsidR="00524A1A" w:rsidRPr="00586E40">
              <w:rPr>
                <w:rStyle w:val="Hyperkobling"/>
                <w:b/>
                <w:noProof/>
              </w:rPr>
              <w:t>2.5 Forbruksgebyr næringsbygg/offentlig virksomhet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_Toc57039770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6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71" w:history="1">
            <w:r w:rsidR="00524A1A" w:rsidRPr="00586E40">
              <w:rPr>
                <w:rStyle w:val="Hyperkobling"/>
                <w:b/>
                <w:noProof/>
              </w:rPr>
              <w:t>2.6 Tilknytningsgebyr næring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_Toc57039771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6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72" w:history="1">
            <w:r w:rsidR="00524A1A" w:rsidRPr="00586E40">
              <w:rPr>
                <w:rStyle w:val="Hyperkobling"/>
                <w:b/>
                <w:noProof/>
              </w:rPr>
              <w:t>3.</w:t>
            </w:r>
            <w:r w:rsidR="00524A1A">
              <w:rPr>
                <w:rFonts w:eastAsiaTheme="minorEastAsia"/>
                <w:noProof/>
                <w:lang w:eastAsia="nb-NO"/>
              </w:rPr>
              <w:tab/>
            </w:r>
            <w:r w:rsidR="00524A1A" w:rsidRPr="00586E40">
              <w:rPr>
                <w:rStyle w:val="Hyperkobling"/>
                <w:b/>
                <w:noProof/>
              </w:rPr>
              <w:t>Renovasjonsgebyrer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_Toc57039772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7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73" w:history="1">
            <w:r w:rsidR="00524A1A" w:rsidRPr="00586E40">
              <w:rPr>
                <w:rStyle w:val="Hyperkobling"/>
                <w:b/>
                <w:noProof/>
              </w:rPr>
              <w:t>3.1 Grunngebyr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_Toc57039773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7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74" w:history="1">
            <w:r w:rsidR="00524A1A" w:rsidRPr="00586E40">
              <w:rPr>
                <w:rStyle w:val="Hyperkobling"/>
                <w:b/>
                <w:noProof/>
              </w:rPr>
              <w:t>3.2 Forbruksgebyr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_Toc57039774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7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75" w:history="1">
            <w:r w:rsidR="00524A1A" w:rsidRPr="00586E40">
              <w:rPr>
                <w:rStyle w:val="Hyperkobling"/>
                <w:b/>
                <w:noProof/>
              </w:rPr>
              <w:t>4.</w:t>
            </w:r>
            <w:r w:rsidR="00524A1A">
              <w:rPr>
                <w:rFonts w:eastAsiaTheme="minorEastAsia"/>
                <w:noProof/>
                <w:lang w:eastAsia="nb-NO"/>
              </w:rPr>
              <w:tab/>
            </w:r>
            <w:r w:rsidR="00524A1A" w:rsidRPr="00586E40">
              <w:rPr>
                <w:rStyle w:val="Hyperkobling"/>
                <w:b/>
                <w:noProof/>
              </w:rPr>
              <w:t>Feiing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_Toc57039775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7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76" w:history="1">
            <w:r w:rsidR="00524A1A" w:rsidRPr="00586E40">
              <w:rPr>
                <w:rStyle w:val="Hyperkobling"/>
                <w:b/>
                <w:noProof/>
              </w:rPr>
              <w:t>4.1 Abonnementsgebyr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_Toc57039776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7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77" w:history="1">
            <w:r w:rsidR="00524A1A" w:rsidRPr="00586E40">
              <w:rPr>
                <w:rStyle w:val="Hyperkobling"/>
                <w:b/>
                <w:noProof/>
              </w:rPr>
              <w:t>5.</w:t>
            </w:r>
            <w:r w:rsidR="00524A1A">
              <w:rPr>
                <w:rFonts w:eastAsiaTheme="minorEastAsia"/>
                <w:noProof/>
                <w:lang w:eastAsia="nb-NO"/>
              </w:rPr>
              <w:tab/>
            </w:r>
            <w:r w:rsidR="00524A1A" w:rsidRPr="00586E40">
              <w:rPr>
                <w:rStyle w:val="Hyperkobling"/>
                <w:b/>
                <w:noProof/>
              </w:rPr>
              <w:t>Kjøp og feste av kommunale tomter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_Toc57039777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8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78" w:history="1">
            <w:r w:rsidR="00524A1A" w:rsidRPr="00586E40">
              <w:rPr>
                <w:rStyle w:val="Hyperkobling"/>
                <w:b/>
                <w:noProof/>
              </w:rPr>
              <w:t>5.1 Kommunale boligtomter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_Toc57039778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8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79" w:history="1">
            <w:r w:rsidR="00524A1A" w:rsidRPr="00586E40">
              <w:rPr>
                <w:rStyle w:val="Hyperkobling"/>
                <w:b/>
                <w:noProof/>
              </w:rPr>
              <w:t>5.2 Kommunale næringstomter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_Toc57039779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8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80" w:history="1">
            <w:r w:rsidR="00524A1A" w:rsidRPr="00586E40">
              <w:rPr>
                <w:rStyle w:val="Hyperkobling"/>
                <w:b/>
                <w:noProof/>
              </w:rPr>
              <w:t>6.</w:t>
            </w:r>
            <w:r w:rsidR="00524A1A">
              <w:rPr>
                <w:rFonts w:eastAsiaTheme="minorEastAsia"/>
                <w:noProof/>
                <w:lang w:eastAsia="nb-NO"/>
              </w:rPr>
              <w:tab/>
            </w:r>
            <w:r w:rsidR="00524A1A" w:rsidRPr="00586E40">
              <w:rPr>
                <w:rStyle w:val="Hyperkobling"/>
                <w:b/>
                <w:noProof/>
              </w:rPr>
              <w:t>Leie av mannskap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_Toc57039780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8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524A1A" w:rsidRDefault="000C124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7039781" w:history="1">
            <w:r w:rsidR="00524A1A" w:rsidRPr="00586E40">
              <w:rPr>
                <w:rStyle w:val="Hyperkobling"/>
                <w:b/>
                <w:noProof/>
              </w:rPr>
              <w:t>6.1 Gebyr for utrykning og leie av mannskap tilknyttet vann og avløp</w:t>
            </w:r>
            <w:r w:rsidR="00524A1A">
              <w:rPr>
                <w:noProof/>
                <w:webHidden/>
              </w:rPr>
              <w:tab/>
            </w:r>
            <w:r w:rsidR="00524A1A">
              <w:rPr>
                <w:noProof/>
                <w:webHidden/>
              </w:rPr>
              <w:fldChar w:fldCharType="begin"/>
            </w:r>
            <w:r w:rsidR="00524A1A">
              <w:rPr>
                <w:noProof/>
                <w:webHidden/>
              </w:rPr>
              <w:instrText xml:space="preserve"> PAGEREF _Toc57039781 \h </w:instrText>
            </w:r>
            <w:r w:rsidR="00524A1A">
              <w:rPr>
                <w:noProof/>
                <w:webHidden/>
              </w:rPr>
            </w:r>
            <w:r w:rsidR="00524A1A">
              <w:rPr>
                <w:noProof/>
                <w:webHidden/>
              </w:rPr>
              <w:fldChar w:fldCharType="separate"/>
            </w:r>
            <w:r w:rsidR="00AB74EC">
              <w:rPr>
                <w:noProof/>
                <w:webHidden/>
              </w:rPr>
              <w:t>8</w:t>
            </w:r>
            <w:r w:rsidR="00524A1A">
              <w:rPr>
                <w:noProof/>
                <w:webHidden/>
              </w:rPr>
              <w:fldChar w:fldCharType="end"/>
            </w:r>
          </w:hyperlink>
        </w:p>
        <w:p w:rsidR="00084D2E" w:rsidRDefault="00084D2E">
          <w:r>
            <w:rPr>
              <w:b/>
              <w:bCs/>
            </w:rPr>
            <w:fldChar w:fldCharType="end"/>
          </w:r>
        </w:p>
      </w:sdtContent>
    </w:sdt>
    <w:p w:rsidR="00B63E89" w:rsidRDefault="005009EE">
      <w:r>
        <w:br w:type="page"/>
      </w:r>
    </w:p>
    <w:p w:rsidR="00B63E89" w:rsidRDefault="00B63E89" w:rsidP="00044D25">
      <w:pPr>
        <w:pStyle w:val="Overskrift1"/>
        <w:numPr>
          <w:ilvl w:val="1"/>
          <w:numId w:val="1"/>
        </w:numPr>
        <w:rPr>
          <w:b/>
          <w:color w:val="000000" w:themeColor="text1"/>
          <w:sz w:val="28"/>
          <w:szCs w:val="28"/>
        </w:rPr>
      </w:pPr>
      <w:bookmarkStart w:id="1" w:name="_Toc57039756"/>
      <w:r w:rsidRPr="00044D25">
        <w:rPr>
          <w:b/>
          <w:color w:val="000000" w:themeColor="text1"/>
          <w:sz w:val="28"/>
          <w:szCs w:val="28"/>
        </w:rPr>
        <w:lastRenderedPageBreak/>
        <w:t>Vanngebyrer</w:t>
      </w:r>
      <w:bookmarkEnd w:id="1"/>
    </w:p>
    <w:p w:rsidR="00D938B8" w:rsidRPr="000312A8" w:rsidRDefault="00385334" w:rsidP="000312A8">
      <w:r>
        <w:t>Vann</w:t>
      </w:r>
      <w:r w:rsidR="000312A8">
        <w:t>ge</w:t>
      </w:r>
      <w:r>
        <w:t>byrene</w:t>
      </w:r>
      <w:r w:rsidR="00705AB7">
        <w:t xml:space="preserve"> er delt i to deler, et abonnementsgebyr og et forbruksgebyr. Abonne</w:t>
      </w:r>
      <w:r>
        <w:t>mentsgebyret</w:t>
      </w:r>
      <w:r w:rsidR="000312A8">
        <w:t xml:space="preserve"> </w:t>
      </w:r>
      <w:r w:rsidR="00D938B8">
        <w:t>er lik for alle boliger, mens for næringsbygg beregnes det etter årlig vannforbruk.</w:t>
      </w:r>
      <w:r>
        <w:t xml:space="preserve"> Forbruksgebyret</w:t>
      </w:r>
      <w:r w:rsidR="00D938B8">
        <w:t xml:space="preserve"> for bolig kan ent</w:t>
      </w:r>
      <w:r>
        <w:t>en måles eller stipuleres, mens for næringsbygg beregnes det etter målt forbruk.</w:t>
      </w:r>
    </w:p>
    <w:p w:rsidR="005009EE" w:rsidRPr="00044D25" w:rsidRDefault="00044D25" w:rsidP="00044D25">
      <w:pPr>
        <w:pStyle w:val="Overskrift2"/>
        <w:rPr>
          <w:b/>
          <w:color w:val="000000" w:themeColor="text1"/>
          <w:sz w:val="24"/>
          <w:szCs w:val="24"/>
        </w:rPr>
      </w:pPr>
      <w:bookmarkStart w:id="2" w:name="_Toc57039757"/>
      <w:r w:rsidRPr="00044D25">
        <w:rPr>
          <w:b/>
          <w:color w:val="000000" w:themeColor="text1"/>
          <w:sz w:val="24"/>
          <w:szCs w:val="24"/>
        </w:rPr>
        <w:t xml:space="preserve">1.1 </w:t>
      </w:r>
      <w:r w:rsidR="005009EE" w:rsidRPr="00044D25">
        <w:rPr>
          <w:b/>
          <w:color w:val="000000" w:themeColor="text1"/>
          <w:sz w:val="24"/>
          <w:szCs w:val="24"/>
        </w:rPr>
        <w:t>Abonnementsgebyr bolig</w:t>
      </w:r>
      <w:bookmarkEnd w:id="2"/>
    </w:p>
    <w:p w:rsidR="000312A8" w:rsidRDefault="005009EE" w:rsidP="005009EE">
      <w:r>
        <w:t>Abonnementsgebyret</w:t>
      </w:r>
      <w:r w:rsidR="00DA6DD2">
        <w:t xml:space="preserve"> </w:t>
      </w:r>
      <w:r w:rsidR="00530466">
        <w:t>for boliger er satt til kr 3 025</w:t>
      </w:r>
      <w:r>
        <w:t xml:space="preserve"> inklus</w:t>
      </w:r>
      <w:r w:rsidR="00ED7B6B">
        <w:t>ive mva.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55"/>
        <w:gridCol w:w="1557"/>
        <w:gridCol w:w="1419"/>
        <w:gridCol w:w="1803"/>
        <w:gridCol w:w="1364"/>
        <w:gridCol w:w="822"/>
      </w:tblGrid>
      <w:tr w:rsidR="00951832" w:rsidTr="0026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51832" w:rsidRDefault="00951832" w:rsidP="005009EE"/>
        </w:tc>
        <w:tc>
          <w:tcPr>
            <w:tcW w:w="1557" w:type="dxa"/>
          </w:tcPr>
          <w:p w:rsidR="00951832" w:rsidRPr="00951832" w:rsidRDefault="00530466" w:rsidP="00951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419" w:type="dxa"/>
          </w:tcPr>
          <w:p w:rsidR="00951832" w:rsidRPr="00951832" w:rsidRDefault="00951832" w:rsidP="00951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803" w:type="dxa"/>
          </w:tcPr>
          <w:p w:rsidR="00951832" w:rsidRPr="00951832" w:rsidRDefault="00530466" w:rsidP="00951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951832" w:rsidRPr="00951832" w:rsidRDefault="00530466" w:rsidP="00951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822" w:type="dxa"/>
          </w:tcPr>
          <w:p w:rsidR="00951832" w:rsidRPr="00951832" w:rsidRDefault="00530466" w:rsidP="00951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951832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51832" w:rsidRDefault="00951832" w:rsidP="005009EE"/>
        </w:tc>
        <w:tc>
          <w:tcPr>
            <w:tcW w:w="4779" w:type="dxa"/>
            <w:gridSpan w:val="3"/>
          </w:tcPr>
          <w:p w:rsidR="00951832" w:rsidRPr="00951832" w:rsidRDefault="00951832" w:rsidP="0095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Abonnementsgebyr eks. mva.</w:t>
            </w:r>
          </w:p>
        </w:tc>
        <w:tc>
          <w:tcPr>
            <w:tcW w:w="2186" w:type="dxa"/>
            <w:gridSpan w:val="2"/>
          </w:tcPr>
          <w:p w:rsidR="00951832" w:rsidRPr="00951832" w:rsidRDefault="00951832" w:rsidP="0095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951832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51832" w:rsidRDefault="00951832" w:rsidP="005009EE">
            <w:r>
              <w:t>Bolig</w:t>
            </w:r>
          </w:p>
        </w:tc>
        <w:tc>
          <w:tcPr>
            <w:tcW w:w="1557" w:type="dxa"/>
          </w:tcPr>
          <w:p w:rsidR="00951832" w:rsidRDefault="00530466" w:rsidP="0095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2 502,40</w:t>
            </w:r>
          </w:p>
        </w:tc>
        <w:tc>
          <w:tcPr>
            <w:tcW w:w="1419" w:type="dxa"/>
          </w:tcPr>
          <w:p w:rsidR="00951832" w:rsidRDefault="00530466" w:rsidP="0095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-3,29</w:t>
            </w:r>
            <w:r w:rsidR="00346591">
              <w:t>%</w:t>
            </w:r>
          </w:p>
        </w:tc>
        <w:tc>
          <w:tcPr>
            <w:tcW w:w="1803" w:type="dxa"/>
          </w:tcPr>
          <w:p w:rsidR="00951832" w:rsidRDefault="00530466" w:rsidP="0095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2 420</w:t>
            </w:r>
          </w:p>
        </w:tc>
        <w:tc>
          <w:tcPr>
            <w:tcW w:w="1364" w:type="dxa"/>
          </w:tcPr>
          <w:p w:rsidR="00951832" w:rsidRDefault="00530466" w:rsidP="0095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3 128</w:t>
            </w:r>
          </w:p>
        </w:tc>
        <w:tc>
          <w:tcPr>
            <w:tcW w:w="822" w:type="dxa"/>
          </w:tcPr>
          <w:p w:rsidR="00951832" w:rsidRDefault="00530466" w:rsidP="0095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3 025</w:t>
            </w:r>
          </w:p>
        </w:tc>
      </w:tr>
    </w:tbl>
    <w:p w:rsidR="00951832" w:rsidRDefault="00951832" w:rsidP="005009EE"/>
    <w:p w:rsidR="005009EE" w:rsidRPr="00044D25" w:rsidRDefault="00044D25" w:rsidP="00044D25">
      <w:pPr>
        <w:pStyle w:val="Overskrift2"/>
        <w:rPr>
          <w:b/>
          <w:color w:val="000000" w:themeColor="text1"/>
          <w:sz w:val="24"/>
          <w:szCs w:val="24"/>
        </w:rPr>
      </w:pPr>
      <w:bookmarkStart w:id="3" w:name="_Toc57039758"/>
      <w:r>
        <w:rPr>
          <w:b/>
          <w:color w:val="000000" w:themeColor="text1"/>
          <w:sz w:val="24"/>
          <w:szCs w:val="24"/>
        </w:rPr>
        <w:t xml:space="preserve">1.2 </w:t>
      </w:r>
      <w:r w:rsidR="005009EE" w:rsidRPr="00044D25">
        <w:rPr>
          <w:b/>
          <w:color w:val="000000" w:themeColor="text1"/>
          <w:sz w:val="24"/>
          <w:szCs w:val="24"/>
        </w:rPr>
        <w:t>Forbruksgebyr bolig</w:t>
      </w:r>
      <w:bookmarkEnd w:id="3"/>
    </w:p>
    <w:p w:rsidR="003A41A0" w:rsidRDefault="005009EE" w:rsidP="005009EE">
      <w:r w:rsidRPr="008E39C4">
        <w:t>Kubikkpri</w:t>
      </w:r>
      <w:r w:rsidR="00530466" w:rsidRPr="008E39C4">
        <w:t>s for vann er satt til 9,20</w:t>
      </w:r>
      <w:r w:rsidR="00951832" w:rsidRPr="008E39C4">
        <w:t xml:space="preserve"> kr/m</w:t>
      </w:r>
      <w:r w:rsidR="00951832" w:rsidRPr="008E39C4">
        <w:rPr>
          <w:vertAlign w:val="superscript"/>
        </w:rPr>
        <w:t>3</w:t>
      </w:r>
      <w:r w:rsidRPr="008E39C4">
        <w:t xml:space="preserve"> inklusive mva.</w:t>
      </w:r>
      <w:r w:rsidR="00951832" w:rsidRPr="008E39C4">
        <w:t xml:space="preserve"> For boliger med stipulert for</w:t>
      </w:r>
      <w:r w:rsidR="003A41A0" w:rsidRPr="008E39C4">
        <w:t>bruk er det for boliger under 100m</w:t>
      </w:r>
      <w:r w:rsidR="003A41A0" w:rsidRPr="008E39C4">
        <w:rPr>
          <w:vertAlign w:val="superscript"/>
        </w:rPr>
        <w:t>2</w:t>
      </w:r>
      <w:r w:rsidR="005F765A" w:rsidRPr="008E39C4">
        <w:t xml:space="preserve"> en fast sats på kr </w:t>
      </w:r>
      <w:r w:rsidR="008E39C4" w:rsidRPr="008E39C4">
        <w:t>1 840</w:t>
      </w:r>
      <w:r w:rsidR="00B1493C" w:rsidRPr="008E39C4">
        <w:t xml:space="preserve"> inkl. mva</w:t>
      </w:r>
      <w:r w:rsidR="003A41A0" w:rsidRPr="008E39C4">
        <w:t>. For boliger over 100m</w:t>
      </w:r>
      <w:r w:rsidR="003A41A0" w:rsidRPr="008E39C4">
        <w:rPr>
          <w:vertAlign w:val="superscript"/>
        </w:rPr>
        <w:t xml:space="preserve">2 </w:t>
      </w:r>
      <w:r w:rsidR="005F765A" w:rsidRPr="008E39C4">
        <w:t>betales det kr</w:t>
      </w:r>
      <w:r w:rsidR="008E39C4" w:rsidRPr="008E39C4">
        <w:t xml:space="preserve"> 18,40</w:t>
      </w:r>
      <w:r w:rsidR="00E871F7">
        <w:t xml:space="preserve"> </w:t>
      </w:r>
      <w:r w:rsidR="006B58F4" w:rsidRPr="008E39C4">
        <w:t>inkl</w:t>
      </w:r>
      <w:r w:rsidR="00B1493C" w:rsidRPr="008E39C4">
        <w:t>. mva.</w:t>
      </w:r>
      <w:r w:rsidR="003A41A0" w:rsidRPr="008E39C4">
        <w:t xml:space="preserve"> pr. m</w:t>
      </w:r>
      <w:r w:rsidR="003A41A0" w:rsidRPr="008E39C4">
        <w:rPr>
          <w:vertAlign w:val="superscript"/>
        </w:rPr>
        <w:t>2</w:t>
      </w:r>
      <w:r w:rsidR="003A41A0" w:rsidRPr="008E39C4">
        <w:t>.</w:t>
      </w:r>
    </w:p>
    <w:tbl>
      <w:tblPr>
        <w:tblStyle w:val="Rutenettabell4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559"/>
        <w:gridCol w:w="1236"/>
        <w:gridCol w:w="1364"/>
        <w:gridCol w:w="1364"/>
      </w:tblGrid>
      <w:tr w:rsidR="003A41A0" w:rsidRPr="00951832" w:rsidTr="00F55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A41A0" w:rsidRDefault="00CC3834" w:rsidP="00261DED">
            <w:r>
              <w:t>Vann</w:t>
            </w:r>
          </w:p>
        </w:tc>
        <w:tc>
          <w:tcPr>
            <w:tcW w:w="992" w:type="dxa"/>
          </w:tcPr>
          <w:p w:rsidR="003A41A0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559" w:type="dxa"/>
          </w:tcPr>
          <w:p w:rsidR="003A41A0" w:rsidRPr="00951832" w:rsidRDefault="003A41A0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236" w:type="dxa"/>
          </w:tcPr>
          <w:p w:rsidR="003A41A0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3A41A0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3A41A0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3A41A0" w:rsidRPr="00951832" w:rsidTr="00F5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A41A0" w:rsidRDefault="003A41A0" w:rsidP="00261DED"/>
        </w:tc>
        <w:tc>
          <w:tcPr>
            <w:tcW w:w="3787" w:type="dxa"/>
            <w:gridSpan w:val="3"/>
          </w:tcPr>
          <w:p w:rsidR="003A41A0" w:rsidRPr="00951832" w:rsidRDefault="003A41A0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Forbruks</w:t>
            </w:r>
            <w:r w:rsidRPr="00951832">
              <w:rPr>
                <w:b/>
                <w:sz w:val="20"/>
                <w:szCs w:val="20"/>
              </w:rPr>
              <w:t>sgebyr</w:t>
            </w:r>
            <w:proofErr w:type="spellEnd"/>
            <w:r w:rsidRPr="00951832">
              <w:rPr>
                <w:b/>
                <w:sz w:val="20"/>
                <w:szCs w:val="20"/>
              </w:rPr>
              <w:t xml:space="preserve"> eks. mva.</w:t>
            </w:r>
          </w:p>
        </w:tc>
        <w:tc>
          <w:tcPr>
            <w:tcW w:w="2728" w:type="dxa"/>
            <w:gridSpan w:val="2"/>
          </w:tcPr>
          <w:p w:rsidR="003A41A0" w:rsidRPr="00951832" w:rsidRDefault="003A41A0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3A41A0" w:rsidTr="00F55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A41A0" w:rsidRPr="003A41A0" w:rsidRDefault="003A41A0" w:rsidP="00261DED">
            <w:r>
              <w:t>Bolig under 100m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A41A0" w:rsidRDefault="005F765A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1 584,00</w:t>
            </w:r>
          </w:p>
        </w:tc>
        <w:tc>
          <w:tcPr>
            <w:tcW w:w="1559" w:type="dxa"/>
          </w:tcPr>
          <w:p w:rsidR="003A41A0" w:rsidRDefault="000F35FF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-7,07</w:t>
            </w:r>
            <w:r w:rsidR="00DA6DD2">
              <w:t>%</w:t>
            </w:r>
          </w:p>
        </w:tc>
        <w:tc>
          <w:tcPr>
            <w:tcW w:w="1236" w:type="dxa"/>
          </w:tcPr>
          <w:p w:rsidR="003A41A0" w:rsidRDefault="00E871F7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1 472</w:t>
            </w:r>
          </w:p>
        </w:tc>
        <w:tc>
          <w:tcPr>
            <w:tcW w:w="1364" w:type="dxa"/>
          </w:tcPr>
          <w:p w:rsidR="003A41A0" w:rsidRDefault="005F765A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1 980</w:t>
            </w:r>
          </w:p>
        </w:tc>
        <w:tc>
          <w:tcPr>
            <w:tcW w:w="1364" w:type="dxa"/>
          </w:tcPr>
          <w:p w:rsidR="003A41A0" w:rsidRDefault="00E871F7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1 840</w:t>
            </w:r>
          </w:p>
        </w:tc>
      </w:tr>
      <w:tr w:rsidR="003A41A0" w:rsidTr="00F5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A41A0" w:rsidRPr="00F55949" w:rsidRDefault="003A41A0" w:rsidP="00261DED">
            <w:pPr>
              <w:rPr>
                <w:vertAlign w:val="superscript"/>
              </w:rPr>
            </w:pPr>
            <w:r>
              <w:t>Boliger over 100m</w:t>
            </w:r>
            <w:r>
              <w:rPr>
                <w:vertAlign w:val="superscript"/>
              </w:rPr>
              <w:t>2</w:t>
            </w:r>
            <w:r w:rsidR="00F55949">
              <w:t xml:space="preserve"> kr/m</w:t>
            </w:r>
            <w:r w:rsidR="00F55949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A41A0" w:rsidRDefault="005F765A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15,84</w:t>
            </w:r>
          </w:p>
        </w:tc>
        <w:tc>
          <w:tcPr>
            <w:tcW w:w="1559" w:type="dxa"/>
          </w:tcPr>
          <w:p w:rsidR="003A41A0" w:rsidRDefault="000F35FF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-7,07</w:t>
            </w:r>
            <w:r w:rsidR="00DA6DD2">
              <w:t>%</w:t>
            </w:r>
          </w:p>
        </w:tc>
        <w:tc>
          <w:tcPr>
            <w:tcW w:w="1236" w:type="dxa"/>
          </w:tcPr>
          <w:p w:rsidR="003A41A0" w:rsidRDefault="000F35FF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14,72</w:t>
            </w:r>
          </w:p>
        </w:tc>
        <w:tc>
          <w:tcPr>
            <w:tcW w:w="1364" w:type="dxa"/>
          </w:tcPr>
          <w:p w:rsidR="003A41A0" w:rsidRDefault="005F765A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19,80</w:t>
            </w:r>
          </w:p>
        </w:tc>
        <w:tc>
          <w:tcPr>
            <w:tcW w:w="1364" w:type="dxa"/>
          </w:tcPr>
          <w:p w:rsidR="003A41A0" w:rsidRDefault="00E871F7" w:rsidP="00E87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18,40</w:t>
            </w:r>
          </w:p>
        </w:tc>
      </w:tr>
    </w:tbl>
    <w:p w:rsidR="003A41A0" w:rsidRDefault="003A41A0" w:rsidP="005009EE"/>
    <w:p w:rsidR="00A239C9" w:rsidRPr="00084D2E" w:rsidRDefault="00A239C9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4" w:name="_Toc57039759"/>
      <w:r w:rsidRPr="00084D2E">
        <w:rPr>
          <w:b/>
          <w:color w:val="000000" w:themeColor="text1"/>
          <w:sz w:val="24"/>
          <w:szCs w:val="24"/>
        </w:rPr>
        <w:t>1.3 Tilknytningsgebyr bolig</w:t>
      </w:r>
      <w:bookmarkEnd w:id="4"/>
    </w:p>
    <w:p w:rsidR="00A239C9" w:rsidRPr="00A239C9" w:rsidRDefault="00C016D8" w:rsidP="00A239C9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016D8">
        <w:t>Engangsgebyr</w:t>
      </w:r>
      <w:r>
        <w:t xml:space="preserve"> for tilknytning til kommunens vannledningsnett.</w:t>
      </w:r>
      <w:r w:rsidR="000405BE">
        <w:t xml:space="preserve"> For bo</w:t>
      </w:r>
      <w:r w:rsidR="00674DF3">
        <w:t>liger er tilknytningsgebyret</w:t>
      </w:r>
      <w:r w:rsidR="000405BE">
        <w:t xml:space="preserve"> satt til kr 7 500 inkl. mva.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55"/>
        <w:gridCol w:w="1557"/>
        <w:gridCol w:w="1419"/>
        <w:gridCol w:w="1803"/>
        <w:gridCol w:w="1364"/>
        <w:gridCol w:w="1364"/>
      </w:tblGrid>
      <w:tr w:rsidR="00C016D8" w:rsidTr="0026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016D8" w:rsidRDefault="00C016D8" w:rsidP="00261DED"/>
        </w:tc>
        <w:tc>
          <w:tcPr>
            <w:tcW w:w="1557" w:type="dxa"/>
          </w:tcPr>
          <w:p w:rsidR="00C016D8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419" w:type="dxa"/>
          </w:tcPr>
          <w:p w:rsidR="00C016D8" w:rsidRPr="00951832" w:rsidRDefault="00C016D8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803" w:type="dxa"/>
          </w:tcPr>
          <w:p w:rsidR="00C016D8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C016D8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C016D8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C016D8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016D8" w:rsidRDefault="00C016D8" w:rsidP="00261DED"/>
        </w:tc>
        <w:tc>
          <w:tcPr>
            <w:tcW w:w="4779" w:type="dxa"/>
            <w:gridSpan w:val="3"/>
          </w:tcPr>
          <w:p w:rsidR="00C016D8" w:rsidRPr="00951832" w:rsidRDefault="00674DF3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Tilknytningsgebyr</w:t>
            </w:r>
            <w:r w:rsidR="00C016D8" w:rsidRPr="00951832">
              <w:rPr>
                <w:b/>
                <w:sz w:val="20"/>
                <w:szCs w:val="20"/>
              </w:rPr>
              <w:t xml:space="preserve"> eks. mva.</w:t>
            </w:r>
          </w:p>
        </w:tc>
        <w:tc>
          <w:tcPr>
            <w:tcW w:w="2728" w:type="dxa"/>
            <w:gridSpan w:val="2"/>
          </w:tcPr>
          <w:p w:rsidR="00C016D8" w:rsidRPr="00951832" w:rsidRDefault="00C016D8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C016D8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016D8" w:rsidRDefault="00C016D8" w:rsidP="00261DED">
            <w:r>
              <w:t>Bolig</w:t>
            </w:r>
          </w:p>
        </w:tc>
        <w:tc>
          <w:tcPr>
            <w:tcW w:w="1557" w:type="dxa"/>
          </w:tcPr>
          <w:p w:rsidR="00C016D8" w:rsidRDefault="00C016D8" w:rsidP="00C0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6 000</w:t>
            </w:r>
          </w:p>
        </w:tc>
        <w:tc>
          <w:tcPr>
            <w:tcW w:w="1419" w:type="dxa"/>
          </w:tcPr>
          <w:p w:rsidR="00C016D8" w:rsidRDefault="00C016D8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803" w:type="dxa"/>
          </w:tcPr>
          <w:p w:rsidR="00C016D8" w:rsidRDefault="00C016D8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6 000</w:t>
            </w:r>
          </w:p>
        </w:tc>
        <w:tc>
          <w:tcPr>
            <w:tcW w:w="1364" w:type="dxa"/>
          </w:tcPr>
          <w:p w:rsidR="00C016D8" w:rsidRDefault="00C016D8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7 500</w:t>
            </w:r>
          </w:p>
        </w:tc>
        <w:tc>
          <w:tcPr>
            <w:tcW w:w="1364" w:type="dxa"/>
          </w:tcPr>
          <w:p w:rsidR="00C016D8" w:rsidRDefault="00C016D8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7 500</w:t>
            </w:r>
          </w:p>
        </w:tc>
      </w:tr>
    </w:tbl>
    <w:p w:rsidR="00A239C9" w:rsidRPr="003A41A0" w:rsidRDefault="00A239C9" w:rsidP="005009EE"/>
    <w:p w:rsidR="00951832" w:rsidRPr="00951832" w:rsidRDefault="00A239C9" w:rsidP="00951832">
      <w:pPr>
        <w:pStyle w:val="Overskrift2"/>
        <w:rPr>
          <w:b/>
          <w:color w:val="000000" w:themeColor="text1"/>
          <w:sz w:val="24"/>
          <w:szCs w:val="24"/>
        </w:rPr>
      </w:pPr>
      <w:bookmarkStart w:id="5" w:name="_Toc57039760"/>
      <w:r>
        <w:rPr>
          <w:b/>
          <w:color w:val="000000" w:themeColor="text1"/>
          <w:sz w:val="24"/>
          <w:szCs w:val="24"/>
        </w:rPr>
        <w:t>1.4</w:t>
      </w:r>
      <w:r w:rsidR="00951832" w:rsidRPr="00951832">
        <w:rPr>
          <w:b/>
          <w:color w:val="000000" w:themeColor="text1"/>
          <w:sz w:val="24"/>
          <w:szCs w:val="24"/>
        </w:rPr>
        <w:t xml:space="preserve"> Abonnementsgebyr næringsbygg/offentlig virksomhet</w:t>
      </w:r>
      <w:bookmarkEnd w:id="5"/>
    </w:p>
    <w:p w:rsidR="00951832" w:rsidRDefault="00951832" w:rsidP="005009EE">
      <w:r>
        <w:t>Abonnementsgebyret for næringsbygg bestemmes ut i fra målt forbruk i henhold til følgende kriterier: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5BE" w:rsidTr="000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05BE" w:rsidRDefault="000405BE" w:rsidP="005009EE">
            <w:r>
              <w:t>Vann</w:t>
            </w:r>
          </w:p>
        </w:tc>
        <w:tc>
          <w:tcPr>
            <w:tcW w:w="4531" w:type="dxa"/>
          </w:tcPr>
          <w:p w:rsidR="000405BE" w:rsidRDefault="000405BE" w:rsidP="005009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5BE" w:rsidTr="000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05BE" w:rsidRPr="000405BE" w:rsidRDefault="000405BE" w:rsidP="005009EE">
            <w:pPr>
              <w:rPr>
                <w:bCs w:val="0"/>
                <w:sz w:val="20"/>
                <w:szCs w:val="20"/>
              </w:rPr>
            </w:pPr>
            <w:r w:rsidRPr="000405BE">
              <w:rPr>
                <w:bCs w:val="0"/>
                <w:sz w:val="20"/>
                <w:szCs w:val="20"/>
              </w:rPr>
              <w:t>Kategori</w:t>
            </w:r>
          </w:p>
        </w:tc>
        <w:tc>
          <w:tcPr>
            <w:tcW w:w="4531" w:type="dxa"/>
          </w:tcPr>
          <w:p w:rsidR="000405BE" w:rsidRPr="000405BE" w:rsidRDefault="000405BE" w:rsidP="00500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405BE">
              <w:rPr>
                <w:b/>
                <w:sz w:val="20"/>
                <w:szCs w:val="20"/>
              </w:rPr>
              <w:t>Faktor</w:t>
            </w:r>
          </w:p>
        </w:tc>
      </w:tr>
      <w:tr w:rsidR="000405BE" w:rsidTr="000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05BE" w:rsidRPr="000405BE" w:rsidRDefault="000405BE" w:rsidP="000405BE">
            <w:pPr>
              <w:rPr>
                <w:b w:val="0"/>
              </w:rPr>
            </w:pPr>
            <w:r w:rsidRPr="000405BE">
              <w:rPr>
                <w:b w:val="0"/>
              </w:rPr>
              <w:t>Lag/foreninger og trossamfunn</w:t>
            </w:r>
          </w:p>
        </w:tc>
        <w:tc>
          <w:tcPr>
            <w:tcW w:w="4531" w:type="dxa"/>
          </w:tcPr>
          <w:p w:rsidR="000405BE" w:rsidRDefault="000405BE" w:rsidP="0004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1,35</w:t>
            </w:r>
          </w:p>
        </w:tc>
      </w:tr>
      <w:tr w:rsidR="000405BE" w:rsidTr="000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05BE" w:rsidRPr="000405BE" w:rsidRDefault="000405BE" w:rsidP="000405BE">
            <w:pPr>
              <w:rPr>
                <w:b w:val="0"/>
                <w:vertAlign w:val="superscript"/>
              </w:rPr>
            </w:pPr>
            <w:r w:rsidRPr="000405BE">
              <w:rPr>
                <w:b w:val="0"/>
              </w:rPr>
              <w:t>Næring, årlig forbruk 0-499m</w:t>
            </w:r>
            <w:r w:rsidRPr="000405BE">
              <w:rPr>
                <w:b w:val="0"/>
                <w:vertAlign w:val="superscript"/>
              </w:rPr>
              <w:t>3</w:t>
            </w:r>
          </w:p>
        </w:tc>
        <w:tc>
          <w:tcPr>
            <w:tcW w:w="4531" w:type="dxa"/>
          </w:tcPr>
          <w:p w:rsidR="000405BE" w:rsidRDefault="000405BE" w:rsidP="0004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</w:t>
            </w:r>
          </w:p>
        </w:tc>
      </w:tr>
      <w:tr w:rsidR="000405BE" w:rsidTr="000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05BE" w:rsidRPr="000405BE" w:rsidRDefault="000405BE" w:rsidP="000405BE">
            <w:pPr>
              <w:rPr>
                <w:b w:val="0"/>
                <w:vertAlign w:val="superscript"/>
              </w:rPr>
            </w:pPr>
            <w:r w:rsidRPr="000405BE">
              <w:rPr>
                <w:b w:val="0"/>
              </w:rPr>
              <w:t>Næring, årlig forbruk 500-999m</w:t>
            </w:r>
            <w:r w:rsidRPr="000405BE">
              <w:rPr>
                <w:b w:val="0"/>
                <w:vertAlign w:val="superscript"/>
              </w:rPr>
              <w:t>3</w:t>
            </w:r>
          </w:p>
        </w:tc>
        <w:tc>
          <w:tcPr>
            <w:tcW w:w="4531" w:type="dxa"/>
          </w:tcPr>
          <w:p w:rsidR="000405BE" w:rsidRDefault="000405BE" w:rsidP="0004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0405BE" w:rsidTr="000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05BE" w:rsidRPr="000405BE" w:rsidRDefault="000405BE" w:rsidP="000405BE">
            <w:pPr>
              <w:rPr>
                <w:b w:val="0"/>
                <w:vertAlign w:val="superscript"/>
              </w:rPr>
            </w:pPr>
            <w:r w:rsidRPr="000405BE">
              <w:rPr>
                <w:b w:val="0"/>
              </w:rPr>
              <w:t>Næring, årlig forbruk  opp til 1000m</w:t>
            </w:r>
            <w:r w:rsidRPr="000405BE">
              <w:rPr>
                <w:b w:val="0"/>
                <w:vertAlign w:val="superscript"/>
              </w:rPr>
              <w:t>3</w:t>
            </w:r>
          </w:p>
        </w:tc>
        <w:tc>
          <w:tcPr>
            <w:tcW w:w="4531" w:type="dxa"/>
          </w:tcPr>
          <w:p w:rsidR="000405BE" w:rsidRDefault="000405BE" w:rsidP="0004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0405BE" w:rsidTr="000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05BE" w:rsidRPr="000405BE" w:rsidRDefault="000405BE" w:rsidP="000405BE">
            <w:pPr>
              <w:rPr>
                <w:b w:val="0"/>
                <w:vertAlign w:val="superscript"/>
              </w:rPr>
            </w:pPr>
            <w:r w:rsidRPr="000405BE">
              <w:rPr>
                <w:b w:val="0"/>
              </w:rPr>
              <w:t>Industri, årlig forbruk &lt;20 000m</w:t>
            </w:r>
            <w:r w:rsidRPr="000405BE">
              <w:rPr>
                <w:b w:val="0"/>
                <w:vertAlign w:val="superscript"/>
              </w:rPr>
              <w:t>3</w:t>
            </w:r>
          </w:p>
        </w:tc>
        <w:tc>
          <w:tcPr>
            <w:tcW w:w="4531" w:type="dxa"/>
          </w:tcPr>
          <w:p w:rsidR="000405BE" w:rsidRDefault="000405BE" w:rsidP="0004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0405BE" w:rsidTr="000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405BE" w:rsidRPr="000405BE" w:rsidRDefault="000405BE" w:rsidP="000405BE">
            <w:pPr>
              <w:rPr>
                <w:b w:val="0"/>
                <w:vertAlign w:val="superscript"/>
              </w:rPr>
            </w:pPr>
            <w:r w:rsidRPr="000405BE">
              <w:rPr>
                <w:b w:val="0"/>
              </w:rPr>
              <w:t>Industri, årlig forbruk &lt; 40 000m</w:t>
            </w:r>
            <w:r w:rsidRPr="000405BE">
              <w:rPr>
                <w:b w:val="0"/>
                <w:vertAlign w:val="superscript"/>
              </w:rPr>
              <w:t>3</w:t>
            </w:r>
          </w:p>
        </w:tc>
        <w:tc>
          <w:tcPr>
            <w:tcW w:w="4531" w:type="dxa"/>
          </w:tcPr>
          <w:p w:rsidR="000405BE" w:rsidRDefault="000405BE" w:rsidP="0004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</w:tbl>
    <w:p w:rsidR="000405BE" w:rsidRDefault="000405BE" w:rsidP="005009EE"/>
    <w:p w:rsidR="000405BE" w:rsidRDefault="000405BE" w:rsidP="005009EE">
      <w:r>
        <w:t>Bygg eid av trossamfunn, lag og foreninger betaler i henhold til kategori 1. Bygg under denne kategorien som driver utleie av hele eller deler av lokalet til næring skal behandles som næringsabonnent.</w:t>
      </w:r>
    </w:p>
    <w:p w:rsidR="00ED7B6B" w:rsidRDefault="00ED7B6B" w:rsidP="005009EE"/>
    <w:tbl>
      <w:tblPr>
        <w:tblStyle w:val="Rutenettabell4uthevingsfarge5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992"/>
        <w:gridCol w:w="992"/>
        <w:gridCol w:w="992"/>
      </w:tblGrid>
      <w:tr w:rsidR="00D90471" w:rsidRPr="00951832" w:rsidTr="00A77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90471" w:rsidRDefault="00D90471" w:rsidP="00261DED"/>
        </w:tc>
        <w:tc>
          <w:tcPr>
            <w:tcW w:w="1134" w:type="dxa"/>
          </w:tcPr>
          <w:p w:rsidR="00D90471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276" w:type="dxa"/>
          </w:tcPr>
          <w:p w:rsidR="00D90471" w:rsidRPr="00951832" w:rsidRDefault="00D90471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992" w:type="dxa"/>
          </w:tcPr>
          <w:p w:rsidR="00D90471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992" w:type="dxa"/>
          </w:tcPr>
          <w:p w:rsidR="00D90471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992" w:type="dxa"/>
          </w:tcPr>
          <w:p w:rsidR="00D90471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D90471" w:rsidRPr="00951832" w:rsidTr="00A7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90471" w:rsidRDefault="00D90471" w:rsidP="00261DED"/>
        </w:tc>
        <w:tc>
          <w:tcPr>
            <w:tcW w:w="3402" w:type="dxa"/>
            <w:gridSpan w:val="3"/>
          </w:tcPr>
          <w:p w:rsidR="00D90471" w:rsidRPr="00951832" w:rsidRDefault="00360B09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Abonnementsgebyr</w:t>
            </w:r>
            <w:r w:rsidR="00D90471" w:rsidRPr="00951832">
              <w:rPr>
                <w:b/>
                <w:sz w:val="20"/>
                <w:szCs w:val="20"/>
              </w:rPr>
              <w:t xml:space="preserve"> eks. mva.</w:t>
            </w:r>
          </w:p>
        </w:tc>
        <w:tc>
          <w:tcPr>
            <w:tcW w:w="1984" w:type="dxa"/>
            <w:gridSpan w:val="2"/>
          </w:tcPr>
          <w:p w:rsidR="00D90471" w:rsidRPr="00951832" w:rsidRDefault="00D90471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D90471" w:rsidTr="00A77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90471" w:rsidRPr="003A41A0" w:rsidRDefault="00D90471" w:rsidP="00261DED">
            <w:r>
              <w:t>Lag/foreninger og trossamfunn</w:t>
            </w:r>
          </w:p>
        </w:tc>
        <w:tc>
          <w:tcPr>
            <w:tcW w:w="1134" w:type="dxa"/>
          </w:tcPr>
          <w:p w:rsidR="00D90471" w:rsidRDefault="005F765A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3 378,24</w:t>
            </w:r>
          </w:p>
        </w:tc>
        <w:tc>
          <w:tcPr>
            <w:tcW w:w="1276" w:type="dxa"/>
          </w:tcPr>
          <w:p w:rsidR="00D90471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-3,29%</w:t>
            </w:r>
          </w:p>
        </w:tc>
        <w:tc>
          <w:tcPr>
            <w:tcW w:w="992" w:type="dxa"/>
          </w:tcPr>
          <w:p w:rsidR="00A77A7A" w:rsidRDefault="005F765A" w:rsidP="005F7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3 267</w:t>
            </w:r>
          </w:p>
        </w:tc>
        <w:tc>
          <w:tcPr>
            <w:tcW w:w="992" w:type="dxa"/>
          </w:tcPr>
          <w:p w:rsidR="00D90471" w:rsidRDefault="005F765A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4 222,80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4083,75</w:t>
            </w:r>
          </w:p>
        </w:tc>
      </w:tr>
      <w:tr w:rsidR="00A051EF" w:rsidTr="00A7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051EF" w:rsidRPr="00D90471" w:rsidRDefault="00A051EF" w:rsidP="00A051EF">
            <w:pPr>
              <w:rPr>
                <w:vertAlign w:val="superscript"/>
              </w:rPr>
            </w:pPr>
            <w:r>
              <w:t>Næring, årlig forbruk 0-499m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3 753,60</w:t>
            </w:r>
          </w:p>
        </w:tc>
        <w:tc>
          <w:tcPr>
            <w:tcW w:w="1276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1D7">
              <w:t>-3,29%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3 630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4 692,00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4537,50</w:t>
            </w:r>
          </w:p>
        </w:tc>
      </w:tr>
      <w:tr w:rsidR="00A051EF" w:rsidTr="00A77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051EF" w:rsidRPr="00D90471" w:rsidRDefault="00A051EF" w:rsidP="00A051EF">
            <w:pPr>
              <w:rPr>
                <w:vertAlign w:val="superscript"/>
              </w:rPr>
            </w:pPr>
            <w:r>
              <w:t>Næring, årlig forbruk 500-999m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5 004,80</w:t>
            </w:r>
          </w:p>
        </w:tc>
        <w:tc>
          <w:tcPr>
            <w:tcW w:w="1276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1D7">
              <w:t>-3,29%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4 840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6 256,00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6050,00</w:t>
            </w:r>
          </w:p>
        </w:tc>
      </w:tr>
      <w:tr w:rsidR="00A051EF" w:rsidTr="00A7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051EF" w:rsidRPr="00385334" w:rsidRDefault="00A051EF" w:rsidP="00A051EF">
            <w:pPr>
              <w:rPr>
                <w:vertAlign w:val="superscript"/>
              </w:rPr>
            </w:pPr>
            <w:r>
              <w:t>Næring, årlig forbruk  opp til 1000m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12 512,0</w:t>
            </w:r>
          </w:p>
        </w:tc>
        <w:tc>
          <w:tcPr>
            <w:tcW w:w="1276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1D7">
              <w:t>-3,29%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12 100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15 640,0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15 125</w:t>
            </w:r>
          </w:p>
        </w:tc>
      </w:tr>
      <w:tr w:rsidR="00A051EF" w:rsidTr="00A77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051EF" w:rsidRPr="00D90471" w:rsidRDefault="00A051EF" w:rsidP="00A051EF">
            <w:pPr>
              <w:rPr>
                <w:vertAlign w:val="superscript"/>
              </w:rPr>
            </w:pPr>
            <w:r>
              <w:t>Industri, årlig forbruk &lt;20 000m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27 526,4</w:t>
            </w:r>
          </w:p>
        </w:tc>
        <w:tc>
          <w:tcPr>
            <w:tcW w:w="1276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1D7">
              <w:t>-3,29%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26 620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34 408,0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33 275</w:t>
            </w:r>
          </w:p>
        </w:tc>
      </w:tr>
      <w:tr w:rsidR="00A051EF" w:rsidTr="00A7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051EF" w:rsidRPr="00D90471" w:rsidRDefault="00A051EF" w:rsidP="00A051EF">
            <w:pPr>
              <w:rPr>
                <w:vertAlign w:val="superscript"/>
              </w:rPr>
            </w:pPr>
            <w:r>
              <w:t>Industri, årlig forbruk &lt; 40 000m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52 550,4</w:t>
            </w:r>
          </w:p>
        </w:tc>
        <w:tc>
          <w:tcPr>
            <w:tcW w:w="1276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1D7">
              <w:t>-3,29%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50 820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65 688,0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63 525</w:t>
            </w:r>
          </w:p>
        </w:tc>
      </w:tr>
    </w:tbl>
    <w:p w:rsidR="00647141" w:rsidRDefault="00647141" w:rsidP="005009EE"/>
    <w:p w:rsidR="00705AB7" w:rsidRDefault="00A239C9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6" w:name="_Toc57039761"/>
      <w:r>
        <w:rPr>
          <w:b/>
          <w:color w:val="000000" w:themeColor="text1"/>
          <w:sz w:val="24"/>
          <w:szCs w:val="24"/>
        </w:rPr>
        <w:t>1.5</w:t>
      </w:r>
      <w:r w:rsidR="00705AB7" w:rsidRPr="00705AB7">
        <w:rPr>
          <w:b/>
          <w:color w:val="000000" w:themeColor="text1"/>
          <w:sz w:val="24"/>
          <w:szCs w:val="24"/>
        </w:rPr>
        <w:t xml:space="preserve"> Forbruksgebyr næringsbygg/offentlig virksomhet</w:t>
      </w:r>
      <w:bookmarkEnd w:id="6"/>
    </w:p>
    <w:p w:rsidR="00705AB7" w:rsidRDefault="00385334" w:rsidP="005009EE">
      <w:r>
        <w:t>Kub</w:t>
      </w:r>
      <w:r w:rsidR="00674DF3">
        <w:t>i</w:t>
      </w:r>
      <w:r w:rsidR="005F765A">
        <w:t>kkpris for vann er satt til 9,20</w:t>
      </w:r>
      <w:r>
        <w:t xml:space="preserve"> kr/m</w:t>
      </w:r>
      <w:r>
        <w:rPr>
          <w:vertAlign w:val="superscript"/>
        </w:rPr>
        <w:t>3</w:t>
      </w:r>
      <w:r>
        <w:t xml:space="preserve"> inklusive mva.</w:t>
      </w:r>
    </w:p>
    <w:p w:rsidR="00A239C9" w:rsidRPr="00084D2E" w:rsidRDefault="00A239C9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7" w:name="_Toc57039762"/>
      <w:r>
        <w:rPr>
          <w:b/>
          <w:color w:val="000000" w:themeColor="text1"/>
          <w:sz w:val="24"/>
          <w:szCs w:val="24"/>
        </w:rPr>
        <w:t>1.6 Tilknytningsgebyr næring</w:t>
      </w:r>
      <w:bookmarkEnd w:id="7"/>
    </w:p>
    <w:p w:rsidR="00674DF3" w:rsidRPr="00A239C9" w:rsidRDefault="00674DF3" w:rsidP="00674DF3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016D8">
        <w:t>Engangsgebyr</w:t>
      </w:r>
      <w:r>
        <w:t xml:space="preserve"> for tilknytning til kommunens vannledningsnett. For næring er tilknytningsgebyret </w:t>
      </w:r>
      <w:r w:rsidR="00BD2AED">
        <w:t>satt til kr 7 500</w:t>
      </w:r>
      <w:r>
        <w:t xml:space="preserve"> inkl. mva.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55"/>
        <w:gridCol w:w="1557"/>
        <w:gridCol w:w="1419"/>
        <w:gridCol w:w="1803"/>
        <w:gridCol w:w="1364"/>
        <w:gridCol w:w="1364"/>
      </w:tblGrid>
      <w:tr w:rsidR="00674DF3" w:rsidTr="0026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74DF3" w:rsidRDefault="00674DF3" w:rsidP="00261DED"/>
        </w:tc>
        <w:tc>
          <w:tcPr>
            <w:tcW w:w="1557" w:type="dxa"/>
          </w:tcPr>
          <w:p w:rsidR="00674DF3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419" w:type="dxa"/>
          </w:tcPr>
          <w:p w:rsidR="00674DF3" w:rsidRPr="00951832" w:rsidRDefault="00674DF3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803" w:type="dxa"/>
          </w:tcPr>
          <w:p w:rsidR="00674DF3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674DF3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674DF3" w:rsidRPr="00951832" w:rsidRDefault="00530466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674DF3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74DF3" w:rsidRDefault="00674DF3" w:rsidP="00261DED"/>
        </w:tc>
        <w:tc>
          <w:tcPr>
            <w:tcW w:w="4779" w:type="dxa"/>
            <w:gridSpan w:val="3"/>
          </w:tcPr>
          <w:p w:rsidR="00674DF3" w:rsidRPr="00951832" w:rsidRDefault="00674DF3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Tilknytningsgebyr</w:t>
            </w:r>
            <w:r w:rsidRPr="00951832">
              <w:rPr>
                <w:b/>
                <w:sz w:val="20"/>
                <w:szCs w:val="20"/>
              </w:rPr>
              <w:t xml:space="preserve"> eks. mva.</w:t>
            </w:r>
          </w:p>
        </w:tc>
        <w:tc>
          <w:tcPr>
            <w:tcW w:w="2728" w:type="dxa"/>
            <w:gridSpan w:val="2"/>
          </w:tcPr>
          <w:p w:rsidR="00674DF3" w:rsidRPr="00951832" w:rsidRDefault="00674DF3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674DF3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74DF3" w:rsidRDefault="00674DF3" w:rsidP="00261DED">
            <w:r>
              <w:t>Næring</w:t>
            </w:r>
          </w:p>
        </w:tc>
        <w:tc>
          <w:tcPr>
            <w:tcW w:w="1557" w:type="dxa"/>
          </w:tcPr>
          <w:p w:rsidR="00674DF3" w:rsidRDefault="000644FA" w:rsidP="00261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674DF3">
              <w:t xml:space="preserve"> 000</w:t>
            </w:r>
          </w:p>
        </w:tc>
        <w:tc>
          <w:tcPr>
            <w:tcW w:w="1419" w:type="dxa"/>
          </w:tcPr>
          <w:p w:rsidR="00674DF3" w:rsidRDefault="00BD2AED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674DF3">
              <w:t>%</w:t>
            </w:r>
          </w:p>
        </w:tc>
        <w:tc>
          <w:tcPr>
            <w:tcW w:w="1803" w:type="dxa"/>
          </w:tcPr>
          <w:p w:rsidR="00674DF3" w:rsidRDefault="00BD2AED" w:rsidP="00BD2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674DF3">
              <w:t xml:space="preserve"> 000</w:t>
            </w:r>
          </w:p>
        </w:tc>
        <w:tc>
          <w:tcPr>
            <w:tcW w:w="1364" w:type="dxa"/>
          </w:tcPr>
          <w:p w:rsidR="00674DF3" w:rsidRDefault="000644FA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7 5</w:t>
            </w:r>
            <w:r w:rsidR="00674DF3">
              <w:t>00</w:t>
            </w:r>
          </w:p>
        </w:tc>
        <w:tc>
          <w:tcPr>
            <w:tcW w:w="1364" w:type="dxa"/>
          </w:tcPr>
          <w:p w:rsidR="00674DF3" w:rsidRDefault="00BD2AED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7 5</w:t>
            </w:r>
            <w:r w:rsidR="00674DF3">
              <w:t>00</w:t>
            </w:r>
          </w:p>
        </w:tc>
      </w:tr>
    </w:tbl>
    <w:p w:rsidR="00A239C9" w:rsidRDefault="00A239C9" w:rsidP="005009EE"/>
    <w:p w:rsidR="00261DED" w:rsidRDefault="00261DED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8" w:name="_Toc57039763"/>
      <w:r>
        <w:rPr>
          <w:b/>
          <w:color w:val="000000" w:themeColor="text1"/>
          <w:sz w:val="24"/>
          <w:szCs w:val="24"/>
        </w:rPr>
        <w:t>1.7 Leie av vannmåler</w:t>
      </w:r>
      <w:bookmarkEnd w:id="8"/>
    </w:p>
    <w:p w:rsidR="00261DED" w:rsidRDefault="0052103D" w:rsidP="00261DED">
      <w:r>
        <w:t>For vannmålere installert etter 01.01.2018 skal kommunen stå som eier av vannmåleren og abonnenten betaler en årlig leie.</w:t>
      </w:r>
    </w:p>
    <w:tbl>
      <w:tblPr>
        <w:tblStyle w:val="Rutenettabell4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559"/>
        <w:gridCol w:w="1236"/>
        <w:gridCol w:w="1364"/>
        <w:gridCol w:w="1364"/>
      </w:tblGrid>
      <w:tr w:rsidR="0052103D" w:rsidRPr="00951832" w:rsidTr="00D90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2103D" w:rsidRDefault="0052103D" w:rsidP="00D90D88">
            <w:r>
              <w:t>Vannmåler</w:t>
            </w:r>
          </w:p>
        </w:tc>
        <w:tc>
          <w:tcPr>
            <w:tcW w:w="992" w:type="dxa"/>
          </w:tcPr>
          <w:p w:rsidR="0052103D" w:rsidRPr="00951832" w:rsidRDefault="00530466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559" w:type="dxa"/>
          </w:tcPr>
          <w:p w:rsidR="0052103D" w:rsidRPr="00951832" w:rsidRDefault="0052103D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236" w:type="dxa"/>
          </w:tcPr>
          <w:p w:rsidR="0052103D" w:rsidRPr="00951832" w:rsidRDefault="00530466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52103D" w:rsidRPr="00951832" w:rsidRDefault="00530466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52103D" w:rsidRPr="00951832" w:rsidRDefault="00530466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52103D" w:rsidRPr="00951832" w:rsidTr="00D9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2103D" w:rsidRDefault="0052103D" w:rsidP="00D90D88"/>
        </w:tc>
        <w:tc>
          <w:tcPr>
            <w:tcW w:w="3787" w:type="dxa"/>
            <w:gridSpan w:val="3"/>
          </w:tcPr>
          <w:p w:rsidR="0052103D" w:rsidRPr="00951832" w:rsidRDefault="0052103D" w:rsidP="00D9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Leiepris</w:t>
            </w:r>
            <w:r w:rsidRPr="00951832">
              <w:rPr>
                <w:b/>
                <w:sz w:val="20"/>
                <w:szCs w:val="20"/>
              </w:rPr>
              <w:t xml:space="preserve"> eks. mva.</w:t>
            </w:r>
          </w:p>
        </w:tc>
        <w:tc>
          <w:tcPr>
            <w:tcW w:w="2728" w:type="dxa"/>
            <w:gridSpan w:val="2"/>
          </w:tcPr>
          <w:p w:rsidR="0052103D" w:rsidRPr="00951832" w:rsidRDefault="0052103D" w:rsidP="00D9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A051EF" w:rsidTr="00D90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51EF" w:rsidRPr="003A41A0" w:rsidRDefault="00A051EF" w:rsidP="00A051EF">
            <w:r>
              <w:t>Liten vannmåler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606,18</w:t>
            </w:r>
          </w:p>
        </w:tc>
        <w:tc>
          <w:tcPr>
            <w:tcW w:w="1559" w:type="dxa"/>
          </w:tcPr>
          <w:p w:rsidR="00A051EF" w:rsidRDefault="0065658E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-17,52</w:t>
            </w:r>
            <w:r w:rsidR="00A051EF">
              <w:t>%</w:t>
            </w:r>
          </w:p>
        </w:tc>
        <w:tc>
          <w:tcPr>
            <w:tcW w:w="1236" w:type="dxa"/>
          </w:tcPr>
          <w:p w:rsidR="00A051EF" w:rsidRDefault="0065658E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364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757,73</w:t>
            </w:r>
          </w:p>
        </w:tc>
        <w:tc>
          <w:tcPr>
            <w:tcW w:w="1364" w:type="dxa"/>
          </w:tcPr>
          <w:p w:rsidR="00A051EF" w:rsidRDefault="0065658E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R="00A051EF" w:rsidTr="00D9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51EF" w:rsidRPr="00F55949" w:rsidRDefault="00A051EF" w:rsidP="00A051EF">
            <w:pPr>
              <w:rPr>
                <w:vertAlign w:val="superscript"/>
              </w:rPr>
            </w:pPr>
            <w:r>
              <w:t>Stor vannmåler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1 212,36</w:t>
            </w:r>
          </w:p>
        </w:tc>
        <w:tc>
          <w:tcPr>
            <w:tcW w:w="1559" w:type="dxa"/>
          </w:tcPr>
          <w:p w:rsidR="00A051EF" w:rsidRDefault="0065658E" w:rsidP="00656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-17,52</w:t>
            </w:r>
            <w:r w:rsidR="00A051EF" w:rsidRPr="00A3603F">
              <w:t>%</w:t>
            </w:r>
          </w:p>
        </w:tc>
        <w:tc>
          <w:tcPr>
            <w:tcW w:w="1236" w:type="dxa"/>
          </w:tcPr>
          <w:p w:rsidR="00A051EF" w:rsidRDefault="0065658E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1 000</w:t>
            </w:r>
          </w:p>
        </w:tc>
        <w:tc>
          <w:tcPr>
            <w:tcW w:w="1364" w:type="dxa"/>
          </w:tcPr>
          <w:p w:rsidR="00A051EF" w:rsidRDefault="00A051EF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1 515,45</w:t>
            </w:r>
          </w:p>
        </w:tc>
        <w:tc>
          <w:tcPr>
            <w:tcW w:w="1364" w:type="dxa"/>
          </w:tcPr>
          <w:p w:rsidR="00A051EF" w:rsidRDefault="0065658E" w:rsidP="00A05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1 250</w:t>
            </w:r>
          </w:p>
        </w:tc>
      </w:tr>
      <w:tr w:rsidR="00A051EF" w:rsidTr="00D90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51EF" w:rsidRDefault="00A051EF" w:rsidP="00A051EF">
            <w:r>
              <w:t>Industri vannmåler</w:t>
            </w:r>
          </w:p>
        </w:tc>
        <w:tc>
          <w:tcPr>
            <w:tcW w:w="992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3 556,26</w:t>
            </w:r>
          </w:p>
        </w:tc>
        <w:tc>
          <w:tcPr>
            <w:tcW w:w="1559" w:type="dxa"/>
          </w:tcPr>
          <w:p w:rsidR="00A051EF" w:rsidRDefault="0065658E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-17,52</w:t>
            </w:r>
            <w:r w:rsidR="00A051EF" w:rsidRPr="00A3603F">
              <w:t>%</w:t>
            </w:r>
          </w:p>
        </w:tc>
        <w:tc>
          <w:tcPr>
            <w:tcW w:w="1236" w:type="dxa"/>
          </w:tcPr>
          <w:p w:rsidR="00A051EF" w:rsidRDefault="0065658E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2 933,16</w:t>
            </w:r>
          </w:p>
        </w:tc>
        <w:tc>
          <w:tcPr>
            <w:tcW w:w="1364" w:type="dxa"/>
          </w:tcPr>
          <w:p w:rsidR="00A051EF" w:rsidRDefault="00A051EF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4 445,32</w:t>
            </w:r>
          </w:p>
        </w:tc>
        <w:tc>
          <w:tcPr>
            <w:tcW w:w="1364" w:type="dxa"/>
          </w:tcPr>
          <w:p w:rsidR="00A051EF" w:rsidRDefault="0065658E" w:rsidP="00A05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3 666,45</w:t>
            </w:r>
          </w:p>
        </w:tc>
      </w:tr>
    </w:tbl>
    <w:p w:rsidR="00B1321E" w:rsidRDefault="00B1321E" w:rsidP="005009EE"/>
    <w:p w:rsidR="00B1321E" w:rsidRDefault="00B1321E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9" w:name="_Toc57039764"/>
      <w:r>
        <w:rPr>
          <w:b/>
          <w:color w:val="000000" w:themeColor="text1"/>
          <w:sz w:val="24"/>
          <w:szCs w:val="24"/>
        </w:rPr>
        <w:t>1.8 Avlesning av vannmåler</w:t>
      </w:r>
      <w:bookmarkEnd w:id="9"/>
    </w:p>
    <w:p w:rsidR="00B1321E" w:rsidRDefault="00B1321E" w:rsidP="00B1321E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1321E">
        <w:t>Dersom</w:t>
      </w: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  <w:r w:rsidRPr="00B1321E">
        <w:t>abonnenten unnlater å foreta avlesning</w:t>
      </w:r>
      <w:r w:rsidR="00ED7B6B">
        <w:t xml:space="preserve"> og kommunen må lese av vannmåleren, kreves det gebyr for avlesningen.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55"/>
        <w:gridCol w:w="1557"/>
        <w:gridCol w:w="1419"/>
        <w:gridCol w:w="1803"/>
        <w:gridCol w:w="1364"/>
        <w:gridCol w:w="1364"/>
      </w:tblGrid>
      <w:tr w:rsidR="00ED7B6B" w:rsidTr="00D90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D7B6B" w:rsidRDefault="00ED7B6B" w:rsidP="00D90D88"/>
        </w:tc>
        <w:tc>
          <w:tcPr>
            <w:tcW w:w="1557" w:type="dxa"/>
          </w:tcPr>
          <w:p w:rsidR="00ED7B6B" w:rsidRPr="00951832" w:rsidRDefault="00530466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419" w:type="dxa"/>
          </w:tcPr>
          <w:p w:rsidR="00ED7B6B" w:rsidRPr="00951832" w:rsidRDefault="00ED7B6B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803" w:type="dxa"/>
          </w:tcPr>
          <w:p w:rsidR="00ED7B6B" w:rsidRPr="00951832" w:rsidRDefault="00530466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ED7B6B" w:rsidRPr="00951832" w:rsidRDefault="00530466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ED7B6B" w:rsidRPr="00951832" w:rsidRDefault="00530466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ED7B6B" w:rsidTr="00D9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D7B6B" w:rsidRDefault="00ED7B6B" w:rsidP="00D90D88"/>
        </w:tc>
        <w:tc>
          <w:tcPr>
            <w:tcW w:w="4779" w:type="dxa"/>
            <w:gridSpan w:val="3"/>
          </w:tcPr>
          <w:p w:rsidR="00ED7B6B" w:rsidRPr="00951832" w:rsidRDefault="00ED7B6B" w:rsidP="00D9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Avlesningsgebyr</w:t>
            </w:r>
            <w:r w:rsidRPr="00951832">
              <w:rPr>
                <w:b/>
                <w:sz w:val="20"/>
                <w:szCs w:val="20"/>
              </w:rPr>
              <w:t xml:space="preserve"> eks. mva.</w:t>
            </w:r>
          </w:p>
        </w:tc>
        <w:tc>
          <w:tcPr>
            <w:tcW w:w="2728" w:type="dxa"/>
            <w:gridSpan w:val="2"/>
          </w:tcPr>
          <w:p w:rsidR="00ED7B6B" w:rsidRPr="00951832" w:rsidRDefault="00ED7B6B" w:rsidP="00D9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ED7B6B" w:rsidTr="00D90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D7B6B" w:rsidRDefault="00ED7B6B" w:rsidP="00D90D88">
            <w:r>
              <w:t>Pr. måler</w:t>
            </w:r>
          </w:p>
        </w:tc>
        <w:tc>
          <w:tcPr>
            <w:tcW w:w="1557" w:type="dxa"/>
          </w:tcPr>
          <w:p w:rsidR="00ED7B6B" w:rsidRDefault="00AB74EC" w:rsidP="00ED7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1419" w:type="dxa"/>
          </w:tcPr>
          <w:p w:rsidR="00ED7B6B" w:rsidRDefault="00AB74EC" w:rsidP="00D9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803" w:type="dxa"/>
          </w:tcPr>
          <w:p w:rsidR="00ED7B6B" w:rsidRDefault="00497292" w:rsidP="00ED7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1364" w:type="dxa"/>
          </w:tcPr>
          <w:p w:rsidR="00ED7B6B" w:rsidRDefault="00AB74EC" w:rsidP="00D9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1364" w:type="dxa"/>
          </w:tcPr>
          <w:p w:rsidR="00ED7B6B" w:rsidRDefault="00ED7B6B" w:rsidP="00D9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</w:tbl>
    <w:p w:rsidR="00ED7B6B" w:rsidRDefault="00ED7B6B" w:rsidP="005009EE"/>
    <w:p w:rsidR="00A239C9" w:rsidRDefault="00DE1B1B" w:rsidP="005009EE">
      <w:r>
        <w:br w:type="page"/>
      </w:r>
    </w:p>
    <w:p w:rsidR="00385334" w:rsidRDefault="00385334" w:rsidP="00385334">
      <w:pPr>
        <w:pStyle w:val="Overskrift1"/>
        <w:numPr>
          <w:ilvl w:val="1"/>
          <w:numId w:val="1"/>
        </w:numPr>
        <w:rPr>
          <w:b/>
          <w:color w:val="000000" w:themeColor="text1"/>
          <w:sz w:val="28"/>
          <w:szCs w:val="28"/>
        </w:rPr>
      </w:pPr>
      <w:bookmarkStart w:id="10" w:name="_Toc57039765"/>
      <w:r w:rsidRPr="00385334">
        <w:rPr>
          <w:b/>
          <w:color w:val="000000" w:themeColor="text1"/>
          <w:sz w:val="28"/>
          <w:szCs w:val="28"/>
        </w:rPr>
        <w:lastRenderedPageBreak/>
        <w:t>Avløpsgebyrer</w:t>
      </w:r>
      <w:bookmarkEnd w:id="10"/>
    </w:p>
    <w:p w:rsidR="0070358C" w:rsidRDefault="00385334" w:rsidP="00385334">
      <w:r>
        <w:t>Avløpsgebyrene er delt i to deler, et abonnementsgebyr og et forbruksgebyr. Abonnementsgebyret er lik for alle bo</w:t>
      </w:r>
      <w:r w:rsidR="0070358C">
        <w:t>liger, mens for næringsbygg beregnes det etter årlig forbruk.</w:t>
      </w:r>
      <w:r>
        <w:t xml:space="preserve"> Forbruksgebyret for bolig kan enten måles eller stipuleres, mens for næringsbygg beregnes det etter målt forbruk.</w:t>
      </w:r>
    </w:p>
    <w:p w:rsidR="0066325B" w:rsidRDefault="001A1835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11" w:name="_Toc57039766"/>
      <w:r w:rsidRPr="001A1835">
        <w:rPr>
          <w:b/>
          <w:color w:val="000000" w:themeColor="text1"/>
          <w:sz w:val="24"/>
          <w:szCs w:val="24"/>
        </w:rPr>
        <w:t>2.1 Abonnementsgebyr bolig</w:t>
      </w:r>
      <w:bookmarkEnd w:id="11"/>
    </w:p>
    <w:p w:rsidR="001A1835" w:rsidRDefault="001A1835" w:rsidP="001A1835">
      <w:r>
        <w:t>Abonnementsgebyret</w:t>
      </w:r>
      <w:r w:rsidR="000644FA">
        <w:t xml:space="preserve"> for bo</w:t>
      </w:r>
      <w:r w:rsidR="008E39C4">
        <w:t>liger er satt til kr 2 114</w:t>
      </w:r>
      <w:r>
        <w:t xml:space="preserve"> inklusive mva.</w:t>
      </w:r>
    </w:p>
    <w:p w:rsidR="005132B1" w:rsidRDefault="005132B1" w:rsidP="001A1835"/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55"/>
        <w:gridCol w:w="1557"/>
        <w:gridCol w:w="1419"/>
        <w:gridCol w:w="1803"/>
        <w:gridCol w:w="1364"/>
        <w:gridCol w:w="1364"/>
      </w:tblGrid>
      <w:tr w:rsidR="005132B1" w:rsidTr="0026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132B1" w:rsidRDefault="005132B1" w:rsidP="00261DED"/>
        </w:tc>
        <w:tc>
          <w:tcPr>
            <w:tcW w:w="1557" w:type="dxa"/>
          </w:tcPr>
          <w:p w:rsidR="005132B1" w:rsidRPr="00951832" w:rsidRDefault="008E39C4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419" w:type="dxa"/>
          </w:tcPr>
          <w:p w:rsidR="005132B1" w:rsidRPr="00951832" w:rsidRDefault="005132B1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803" w:type="dxa"/>
          </w:tcPr>
          <w:p w:rsidR="005132B1" w:rsidRPr="00951832" w:rsidRDefault="008E39C4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5132B1" w:rsidRPr="00951832" w:rsidRDefault="008E39C4" w:rsidP="00DE1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5132B1" w:rsidRPr="00951832" w:rsidRDefault="008E39C4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5132B1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132B1" w:rsidRDefault="005132B1" w:rsidP="00261DED"/>
        </w:tc>
        <w:tc>
          <w:tcPr>
            <w:tcW w:w="4779" w:type="dxa"/>
            <w:gridSpan w:val="3"/>
          </w:tcPr>
          <w:p w:rsidR="005132B1" w:rsidRPr="00951832" w:rsidRDefault="005132B1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Abonnementsgebyr eks. mva.</w:t>
            </w:r>
          </w:p>
        </w:tc>
        <w:tc>
          <w:tcPr>
            <w:tcW w:w="2728" w:type="dxa"/>
            <w:gridSpan w:val="2"/>
          </w:tcPr>
          <w:p w:rsidR="005132B1" w:rsidRPr="00951832" w:rsidRDefault="005132B1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0155D6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155D6" w:rsidRDefault="000155D6" w:rsidP="000155D6">
            <w:r>
              <w:t>Bolig</w:t>
            </w:r>
          </w:p>
        </w:tc>
        <w:tc>
          <w:tcPr>
            <w:tcW w:w="1557" w:type="dxa"/>
          </w:tcPr>
          <w:p w:rsidR="000155D6" w:rsidRDefault="000155D6" w:rsidP="00015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1 632</w:t>
            </w:r>
          </w:p>
        </w:tc>
        <w:tc>
          <w:tcPr>
            <w:tcW w:w="1419" w:type="dxa"/>
          </w:tcPr>
          <w:p w:rsidR="000155D6" w:rsidRDefault="00B90487" w:rsidP="00015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3,63</w:t>
            </w:r>
            <w:r w:rsidR="000155D6">
              <w:t>%</w:t>
            </w:r>
          </w:p>
        </w:tc>
        <w:tc>
          <w:tcPr>
            <w:tcW w:w="1803" w:type="dxa"/>
          </w:tcPr>
          <w:p w:rsidR="000155D6" w:rsidRDefault="00B90487" w:rsidP="00015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1 691,20</w:t>
            </w:r>
          </w:p>
        </w:tc>
        <w:tc>
          <w:tcPr>
            <w:tcW w:w="1364" w:type="dxa"/>
          </w:tcPr>
          <w:p w:rsidR="000155D6" w:rsidRDefault="000155D6" w:rsidP="00015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2 040</w:t>
            </w:r>
          </w:p>
        </w:tc>
        <w:tc>
          <w:tcPr>
            <w:tcW w:w="1364" w:type="dxa"/>
          </w:tcPr>
          <w:p w:rsidR="000155D6" w:rsidRDefault="008E39C4" w:rsidP="00015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2 114</w:t>
            </w:r>
          </w:p>
        </w:tc>
      </w:tr>
    </w:tbl>
    <w:p w:rsidR="004B5F1C" w:rsidRDefault="004B5F1C" w:rsidP="001A1835"/>
    <w:p w:rsidR="001A1835" w:rsidRDefault="001A1835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12" w:name="_Toc57039767"/>
      <w:r w:rsidRPr="001A1835">
        <w:rPr>
          <w:b/>
          <w:color w:val="000000" w:themeColor="text1"/>
          <w:sz w:val="24"/>
          <w:szCs w:val="24"/>
        </w:rPr>
        <w:t>2.2 Forbruksgebyr bolig</w:t>
      </w:r>
      <w:bookmarkEnd w:id="12"/>
    </w:p>
    <w:p w:rsidR="00B46452" w:rsidRDefault="00B46452" w:rsidP="001A1835">
      <w:r w:rsidRPr="00525B8C">
        <w:t>Kubikkpri</w:t>
      </w:r>
      <w:r w:rsidR="00A8390F" w:rsidRPr="00525B8C">
        <w:t>s for avløpsvann</w:t>
      </w:r>
      <w:r w:rsidR="008E39C4" w:rsidRPr="00525B8C">
        <w:t xml:space="preserve"> er satt til 9,86</w:t>
      </w:r>
      <w:r w:rsidRPr="00525B8C">
        <w:t xml:space="preserve"> kr/m</w:t>
      </w:r>
      <w:r w:rsidRPr="00525B8C">
        <w:rPr>
          <w:vertAlign w:val="superscript"/>
        </w:rPr>
        <w:t>3</w:t>
      </w:r>
      <w:r w:rsidRPr="00525B8C">
        <w:t xml:space="preserve"> inklusive mva</w:t>
      </w:r>
      <w:r w:rsidR="00A8390F" w:rsidRPr="00525B8C">
        <w:t>. for boliger med vannmåler</w:t>
      </w:r>
      <w:r w:rsidRPr="00525B8C">
        <w:t>. For boliger med stipulert forbruk er det for boliger under 100m</w:t>
      </w:r>
      <w:r w:rsidRPr="00525B8C">
        <w:rPr>
          <w:vertAlign w:val="superscript"/>
        </w:rPr>
        <w:t>2</w:t>
      </w:r>
      <w:r w:rsidR="008E39C4" w:rsidRPr="00525B8C">
        <w:t xml:space="preserve"> en fast sats på kr </w:t>
      </w:r>
      <w:r w:rsidR="00525B8C" w:rsidRPr="00525B8C">
        <w:t>1 972</w:t>
      </w:r>
      <w:r w:rsidRPr="00525B8C">
        <w:t>. For boliger over 100m</w:t>
      </w:r>
      <w:r w:rsidRPr="00525B8C">
        <w:rPr>
          <w:vertAlign w:val="superscript"/>
        </w:rPr>
        <w:t xml:space="preserve">2 </w:t>
      </w:r>
      <w:r w:rsidR="00A8537E" w:rsidRPr="00525B8C">
        <w:t>b</w:t>
      </w:r>
      <w:r w:rsidR="008E39C4" w:rsidRPr="00525B8C">
        <w:t>etales det kr</w:t>
      </w:r>
      <w:r w:rsidR="00525B8C" w:rsidRPr="00525B8C">
        <w:t xml:space="preserve"> 19,72</w:t>
      </w:r>
      <w:r w:rsidRPr="00525B8C">
        <w:t xml:space="preserve"> pr. m</w:t>
      </w:r>
      <w:r w:rsidRPr="00525B8C">
        <w:rPr>
          <w:vertAlign w:val="superscript"/>
        </w:rPr>
        <w:t>2</w:t>
      </w:r>
      <w:r w:rsidRPr="00525B8C">
        <w:t>.</w:t>
      </w:r>
    </w:p>
    <w:tbl>
      <w:tblPr>
        <w:tblStyle w:val="Rutenettabell4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2"/>
        <w:gridCol w:w="1278"/>
        <w:gridCol w:w="1944"/>
        <w:gridCol w:w="1364"/>
        <w:gridCol w:w="1364"/>
      </w:tblGrid>
      <w:tr w:rsidR="00F55949" w:rsidRPr="00951832" w:rsidTr="0026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55949" w:rsidRDefault="00CC3834" w:rsidP="00261DED">
            <w:r>
              <w:t>Avløp</w:t>
            </w:r>
          </w:p>
        </w:tc>
        <w:tc>
          <w:tcPr>
            <w:tcW w:w="1132" w:type="dxa"/>
          </w:tcPr>
          <w:p w:rsidR="00F55949" w:rsidRPr="00951832" w:rsidRDefault="008E39C4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278" w:type="dxa"/>
          </w:tcPr>
          <w:p w:rsidR="00F55949" w:rsidRPr="00951832" w:rsidRDefault="00F55949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944" w:type="dxa"/>
          </w:tcPr>
          <w:p w:rsidR="00DE1B1B" w:rsidRPr="00951832" w:rsidRDefault="008E39C4" w:rsidP="00DE1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F55949" w:rsidRPr="00951832" w:rsidRDefault="008E39C4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F55949" w:rsidRPr="00951832" w:rsidRDefault="008E39C4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F55949" w:rsidRPr="00951832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55949" w:rsidRDefault="00F55949" w:rsidP="00261DED"/>
        </w:tc>
        <w:tc>
          <w:tcPr>
            <w:tcW w:w="4354" w:type="dxa"/>
            <w:gridSpan w:val="3"/>
          </w:tcPr>
          <w:p w:rsidR="00F55949" w:rsidRPr="00951832" w:rsidRDefault="004B5F1C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Forbruks</w:t>
            </w:r>
            <w:r w:rsidRPr="00951832">
              <w:rPr>
                <w:b/>
                <w:sz w:val="20"/>
                <w:szCs w:val="20"/>
              </w:rPr>
              <w:t>gebyr</w:t>
            </w:r>
            <w:r w:rsidR="00F55949" w:rsidRPr="00951832">
              <w:rPr>
                <w:b/>
                <w:sz w:val="20"/>
                <w:szCs w:val="20"/>
              </w:rPr>
              <w:t xml:space="preserve"> eks. mva.</w:t>
            </w:r>
          </w:p>
        </w:tc>
        <w:tc>
          <w:tcPr>
            <w:tcW w:w="2728" w:type="dxa"/>
            <w:gridSpan w:val="2"/>
          </w:tcPr>
          <w:p w:rsidR="00F55949" w:rsidRPr="00951832" w:rsidRDefault="00F55949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8E39C4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E39C4" w:rsidRPr="003A41A0" w:rsidRDefault="008E39C4" w:rsidP="008E39C4">
            <w:r>
              <w:t>Bolig under 100m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2" w:type="dxa"/>
          </w:tcPr>
          <w:p w:rsidR="008E39C4" w:rsidRDefault="008E39C4" w:rsidP="008E3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1 950</w:t>
            </w:r>
          </w:p>
        </w:tc>
        <w:tc>
          <w:tcPr>
            <w:tcW w:w="1278" w:type="dxa"/>
          </w:tcPr>
          <w:p w:rsidR="008E39C4" w:rsidRDefault="00B90487" w:rsidP="008E3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-19,1</w:t>
            </w:r>
            <w:r w:rsidR="008E39C4">
              <w:t>%</w:t>
            </w:r>
          </w:p>
        </w:tc>
        <w:tc>
          <w:tcPr>
            <w:tcW w:w="1944" w:type="dxa"/>
          </w:tcPr>
          <w:p w:rsidR="008E39C4" w:rsidRDefault="00525B8C" w:rsidP="008E3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1 577,60</w:t>
            </w:r>
          </w:p>
        </w:tc>
        <w:tc>
          <w:tcPr>
            <w:tcW w:w="1364" w:type="dxa"/>
          </w:tcPr>
          <w:p w:rsidR="008E39C4" w:rsidRDefault="008E39C4" w:rsidP="008E3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2 438</w:t>
            </w:r>
          </w:p>
        </w:tc>
        <w:tc>
          <w:tcPr>
            <w:tcW w:w="1364" w:type="dxa"/>
          </w:tcPr>
          <w:p w:rsidR="008E39C4" w:rsidRDefault="00525B8C" w:rsidP="008E3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1 972</w:t>
            </w:r>
          </w:p>
        </w:tc>
      </w:tr>
      <w:tr w:rsidR="008E39C4" w:rsidTr="00F55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E39C4" w:rsidRPr="00F55949" w:rsidRDefault="008E39C4" w:rsidP="008E39C4">
            <w:r>
              <w:t>Boliger over 100m</w:t>
            </w:r>
            <w:r>
              <w:rPr>
                <w:vertAlign w:val="superscript"/>
              </w:rPr>
              <w:t>2</w:t>
            </w:r>
            <w:r>
              <w:t xml:space="preserve"> kr/m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2" w:type="dxa"/>
          </w:tcPr>
          <w:p w:rsidR="008E39C4" w:rsidRDefault="008E39C4" w:rsidP="008E3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19,50</w:t>
            </w:r>
          </w:p>
        </w:tc>
        <w:tc>
          <w:tcPr>
            <w:tcW w:w="1278" w:type="dxa"/>
          </w:tcPr>
          <w:p w:rsidR="008E39C4" w:rsidRDefault="00B90487" w:rsidP="008E3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-19,1</w:t>
            </w:r>
            <w:r w:rsidR="008E39C4">
              <w:t>%</w:t>
            </w:r>
          </w:p>
        </w:tc>
        <w:tc>
          <w:tcPr>
            <w:tcW w:w="1944" w:type="dxa"/>
          </w:tcPr>
          <w:p w:rsidR="008E39C4" w:rsidRDefault="00525B8C" w:rsidP="008E3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15,78</w:t>
            </w:r>
          </w:p>
        </w:tc>
        <w:tc>
          <w:tcPr>
            <w:tcW w:w="1364" w:type="dxa"/>
          </w:tcPr>
          <w:p w:rsidR="008E39C4" w:rsidRDefault="008E39C4" w:rsidP="008E3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24,38</w:t>
            </w:r>
          </w:p>
        </w:tc>
        <w:tc>
          <w:tcPr>
            <w:tcW w:w="1364" w:type="dxa"/>
          </w:tcPr>
          <w:p w:rsidR="008E39C4" w:rsidRDefault="00525B8C" w:rsidP="008E3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19,72</w:t>
            </w:r>
          </w:p>
        </w:tc>
      </w:tr>
    </w:tbl>
    <w:p w:rsidR="001A1835" w:rsidRDefault="001A1835" w:rsidP="00385334"/>
    <w:p w:rsidR="00A239C9" w:rsidRDefault="00A239C9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13" w:name="_Toc57039768"/>
      <w:r>
        <w:rPr>
          <w:b/>
          <w:color w:val="000000" w:themeColor="text1"/>
          <w:sz w:val="24"/>
          <w:szCs w:val="24"/>
        </w:rPr>
        <w:t>2.3</w:t>
      </w:r>
      <w:r w:rsidRPr="001A183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Tilknytningsgebyr</w:t>
      </w:r>
      <w:r w:rsidRPr="001A1835">
        <w:rPr>
          <w:b/>
          <w:color w:val="000000" w:themeColor="text1"/>
          <w:sz w:val="24"/>
          <w:szCs w:val="24"/>
        </w:rPr>
        <w:t xml:space="preserve"> bolig</w:t>
      </w:r>
      <w:bookmarkEnd w:id="13"/>
    </w:p>
    <w:p w:rsidR="004B5F1C" w:rsidRPr="00A239C9" w:rsidRDefault="004B5F1C" w:rsidP="004B5F1C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016D8">
        <w:t>Engangsgebyr</w:t>
      </w:r>
      <w:r>
        <w:t xml:space="preserve"> for tilknytning til kommunens vannledningsnett. For boliger er tilknytningsgebyret satt til kr 7 500 inkl. mva.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55"/>
        <w:gridCol w:w="1557"/>
        <w:gridCol w:w="1419"/>
        <w:gridCol w:w="1803"/>
        <w:gridCol w:w="1364"/>
        <w:gridCol w:w="1364"/>
      </w:tblGrid>
      <w:tr w:rsidR="004B5F1C" w:rsidTr="0026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B5F1C" w:rsidRDefault="004B5F1C" w:rsidP="00261DED"/>
        </w:tc>
        <w:tc>
          <w:tcPr>
            <w:tcW w:w="1557" w:type="dxa"/>
          </w:tcPr>
          <w:p w:rsidR="004B5F1C" w:rsidRPr="00951832" w:rsidRDefault="008E39C4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419" w:type="dxa"/>
          </w:tcPr>
          <w:p w:rsidR="004B5F1C" w:rsidRPr="00951832" w:rsidRDefault="004B5F1C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803" w:type="dxa"/>
          </w:tcPr>
          <w:p w:rsidR="004B5F1C" w:rsidRPr="00951832" w:rsidRDefault="008E39C4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4B5F1C" w:rsidRPr="00951832" w:rsidRDefault="008E39C4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4B5F1C" w:rsidRPr="00951832" w:rsidRDefault="008E39C4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4B5F1C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B5F1C" w:rsidRDefault="004B5F1C" w:rsidP="00261DED"/>
        </w:tc>
        <w:tc>
          <w:tcPr>
            <w:tcW w:w="4779" w:type="dxa"/>
            <w:gridSpan w:val="3"/>
          </w:tcPr>
          <w:p w:rsidR="004B5F1C" w:rsidRPr="00951832" w:rsidRDefault="004B5F1C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Tilknytningsgebyr</w:t>
            </w:r>
            <w:r w:rsidRPr="00951832">
              <w:rPr>
                <w:b/>
                <w:sz w:val="20"/>
                <w:szCs w:val="20"/>
              </w:rPr>
              <w:t xml:space="preserve"> eks. mva.</w:t>
            </w:r>
          </w:p>
        </w:tc>
        <w:tc>
          <w:tcPr>
            <w:tcW w:w="2728" w:type="dxa"/>
            <w:gridSpan w:val="2"/>
          </w:tcPr>
          <w:p w:rsidR="004B5F1C" w:rsidRPr="00951832" w:rsidRDefault="004B5F1C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4B5F1C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B5F1C" w:rsidRDefault="004B5F1C" w:rsidP="00261DED">
            <w:r>
              <w:t>Bolig</w:t>
            </w:r>
          </w:p>
        </w:tc>
        <w:tc>
          <w:tcPr>
            <w:tcW w:w="1557" w:type="dxa"/>
          </w:tcPr>
          <w:p w:rsidR="004B5F1C" w:rsidRDefault="004B5F1C" w:rsidP="00261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6 000</w:t>
            </w:r>
          </w:p>
        </w:tc>
        <w:tc>
          <w:tcPr>
            <w:tcW w:w="1419" w:type="dxa"/>
          </w:tcPr>
          <w:p w:rsidR="004B5F1C" w:rsidRDefault="004B5F1C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803" w:type="dxa"/>
          </w:tcPr>
          <w:p w:rsidR="004B5F1C" w:rsidRDefault="004B5F1C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6 000</w:t>
            </w:r>
          </w:p>
        </w:tc>
        <w:tc>
          <w:tcPr>
            <w:tcW w:w="1364" w:type="dxa"/>
          </w:tcPr>
          <w:p w:rsidR="004B5F1C" w:rsidRDefault="004B5F1C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7 500</w:t>
            </w:r>
          </w:p>
        </w:tc>
        <w:tc>
          <w:tcPr>
            <w:tcW w:w="1364" w:type="dxa"/>
          </w:tcPr>
          <w:p w:rsidR="004B5F1C" w:rsidRDefault="004B5F1C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7 500</w:t>
            </w:r>
          </w:p>
        </w:tc>
      </w:tr>
    </w:tbl>
    <w:p w:rsidR="00A239C9" w:rsidRDefault="00A239C9" w:rsidP="00385334"/>
    <w:p w:rsidR="00A239C9" w:rsidRDefault="00A239C9" w:rsidP="00385334"/>
    <w:p w:rsidR="00A8390F" w:rsidRDefault="00A239C9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14" w:name="_Toc57039769"/>
      <w:r>
        <w:rPr>
          <w:b/>
          <w:color w:val="000000" w:themeColor="text1"/>
          <w:sz w:val="24"/>
          <w:szCs w:val="24"/>
        </w:rPr>
        <w:t>2.4</w:t>
      </w:r>
      <w:r w:rsidR="00A8390F" w:rsidRPr="00A8390F">
        <w:rPr>
          <w:b/>
          <w:color w:val="000000" w:themeColor="text1"/>
          <w:sz w:val="24"/>
          <w:szCs w:val="24"/>
        </w:rPr>
        <w:t xml:space="preserve"> Abonnementsgebyr næringsbygg/offentlig virksomhet</w:t>
      </w:r>
      <w:bookmarkEnd w:id="14"/>
    </w:p>
    <w:p w:rsidR="00A8390F" w:rsidRDefault="00A8390F" w:rsidP="00A8390F">
      <w:r>
        <w:t>Abonnementsgebyret for næringsbygg bestemmes ut i fra målt forbruk i henhold til følgende kriterier: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5F1C" w:rsidTr="0026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5F1C" w:rsidRDefault="00CC3834" w:rsidP="00261DED">
            <w:r>
              <w:t>Avløp</w:t>
            </w:r>
          </w:p>
        </w:tc>
        <w:tc>
          <w:tcPr>
            <w:tcW w:w="4531" w:type="dxa"/>
          </w:tcPr>
          <w:p w:rsidR="004B5F1C" w:rsidRDefault="004B5F1C" w:rsidP="00261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F1C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5F1C" w:rsidRPr="000405BE" w:rsidRDefault="004B5F1C" w:rsidP="00261DED">
            <w:pPr>
              <w:rPr>
                <w:bCs w:val="0"/>
                <w:sz w:val="20"/>
                <w:szCs w:val="20"/>
              </w:rPr>
            </w:pPr>
            <w:r w:rsidRPr="000405BE">
              <w:rPr>
                <w:bCs w:val="0"/>
                <w:sz w:val="20"/>
                <w:szCs w:val="20"/>
              </w:rPr>
              <w:t>Kategori</w:t>
            </w:r>
          </w:p>
        </w:tc>
        <w:tc>
          <w:tcPr>
            <w:tcW w:w="4531" w:type="dxa"/>
          </w:tcPr>
          <w:p w:rsidR="004B5F1C" w:rsidRPr="000405BE" w:rsidRDefault="004B5F1C" w:rsidP="00261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405BE">
              <w:rPr>
                <w:b/>
                <w:sz w:val="20"/>
                <w:szCs w:val="20"/>
              </w:rPr>
              <w:t>Faktor</w:t>
            </w:r>
          </w:p>
        </w:tc>
      </w:tr>
      <w:tr w:rsidR="004B5F1C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5F1C" w:rsidRPr="000405BE" w:rsidRDefault="004B5F1C" w:rsidP="00261DED">
            <w:pPr>
              <w:rPr>
                <w:b w:val="0"/>
              </w:rPr>
            </w:pPr>
            <w:r w:rsidRPr="000405BE">
              <w:rPr>
                <w:b w:val="0"/>
              </w:rPr>
              <w:t>Lag/foreninger og trossamfunn</w:t>
            </w:r>
          </w:p>
        </w:tc>
        <w:tc>
          <w:tcPr>
            <w:tcW w:w="4531" w:type="dxa"/>
          </w:tcPr>
          <w:p w:rsidR="004B5F1C" w:rsidRDefault="004B5F1C" w:rsidP="00261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1,35</w:t>
            </w:r>
          </w:p>
        </w:tc>
      </w:tr>
      <w:tr w:rsidR="004B5F1C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5F1C" w:rsidRPr="000405BE" w:rsidRDefault="004B5F1C" w:rsidP="00261DED">
            <w:pPr>
              <w:rPr>
                <w:b w:val="0"/>
                <w:vertAlign w:val="superscript"/>
              </w:rPr>
            </w:pPr>
            <w:r w:rsidRPr="000405BE">
              <w:rPr>
                <w:b w:val="0"/>
              </w:rPr>
              <w:t>Næring, årlig forbruk 0-499m</w:t>
            </w:r>
            <w:r w:rsidRPr="000405BE">
              <w:rPr>
                <w:b w:val="0"/>
                <w:vertAlign w:val="superscript"/>
              </w:rPr>
              <w:t>3</w:t>
            </w:r>
          </w:p>
        </w:tc>
        <w:tc>
          <w:tcPr>
            <w:tcW w:w="4531" w:type="dxa"/>
          </w:tcPr>
          <w:p w:rsidR="004B5F1C" w:rsidRDefault="004B5F1C" w:rsidP="00261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</w:t>
            </w:r>
          </w:p>
        </w:tc>
      </w:tr>
      <w:tr w:rsidR="004B5F1C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5F1C" w:rsidRPr="000405BE" w:rsidRDefault="004B5F1C" w:rsidP="00261DED">
            <w:pPr>
              <w:rPr>
                <w:b w:val="0"/>
                <w:vertAlign w:val="superscript"/>
              </w:rPr>
            </w:pPr>
            <w:r w:rsidRPr="000405BE">
              <w:rPr>
                <w:b w:val="0"/>
              </w:rPr>
              <w:t>Næring, årlig forbruk 500-999m</w:t>
            </w:r>
            <w:r w:rsidRPr="000405BE">
              <w:rPr>
                <w:b w:val="0"/>
                <w:vertAlign w:val="superscript"/>
              </w:rPr>
              <w:t>3</w:t>
            </w:r>
          </w:p>
        </w:tc>
        <w:tc>
          <w:tcPr>
            <w:tcW w:w="4531" w:type="dxa"/>
          </w:tcPr>
          <w:p w:rsidR="004B5F1C" w:rsidRDefault="004B5F1C" w:rsidP="00261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4B5F1C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B5F1C" w:rsidRPr="00D90D88" w:rsidRDefault="004B5F1C" w:rsidP="00261DED">
            <w:pPr>
              <w:rPr>
                <w:b w:val="0"/>
              </w:rPr>
            </w:pPr>
            <w:r w:rsidRPr="000405BE">
              <w:rPr>
                <w:b w:val="0"/>
              </w:rPr>
              <w:t xml:space="preserve">Næring, årlig forbruk </w:t>
            </w:r>
            <w:r w:rsidR="00D90D88">
              <w:rPr>
                <w:b w:val="0"/>
              </w:rPr>
              <w:t xml:space="preserve"> &gt; 999m</w:t>
            </w:r>
            <w:r w:rsidR="00D90D88">
              <w:rPr>
                <w:b w:val="0"/>
                <w:vertAlign w:val="superscript"/>
              </w:rPr>
              <w:t>3</w:t>
            </w:r>
          </w:p>
        </w:tc>
        <w:tc>
          <w:tcPr>
            <w:tcW w:w="4531" w:type="dxa"/>
          </w:tcPr>
          <w:p w:rsidR="004B5F1C" w:rsidRDefault="004B5F1C" w:rsidP="00261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D90D88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90D88" w:rsidRPr="00D90D88" w:rsidRDefault="00D90D88" w:rsidP="00261DED">
            <w:pPr>
              <w:rPr>
                <w:b w:val="0"/>
              </w:rPr>
            </w:pPr>
            <w:r w:rsidRPr="00D90D88">
              <w:rPr>
                <w:b w:val="0"/>
              </w:rPr>
              <w:t>Industri</w:t>
            </w:r>
          </w:p>
        </w:tc>
        <w:tc>
          <w:tcPr>
            <w:tcW w:w="4531" w:type="dxa"/>
          </w:tcPr>
          <w:p w:rsidR="00D90D88" w:rsidRDefault="00D90D88" w:rsidP="00261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</w:tbl>
    <w:p w:rsidR="004B5F1C" w:rsidRDefault="004B5F1C" w:rsidP="004B5F1C">
      <w:r>
        <w:t>Bygg eid av trossamfunn, lag og foreninger betaler i henhold til kategori 1. Bygg under denne kategorien som driver utleie av hele eller deler av lokalet til næring skal behandles som næringsabonnent.</w:t>
      </w:r>
    </w:p>
    <w:p w:rsidR="004B5F1C" w:rsidRDefault="004B5F1C" w:rsidP="00A8390F"/>
    <w:tbl>
      <w:tblPr>
        <w:tblStyle w:val="Rutenettabell4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992"/>
        <w:gridCol w:w="987"/>
      </w:tblGrid>
      <w:tr w:rsidR="003B12D0" w:rsidRPr="00951832" w:rsidTr="008B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3B12D0" w:rsidRDefault="00DE1B1B" w:rsidP="00261DED">
            <w:r>
              <w:t>Avløp</w:t>
            </w:r>
          </w:p>
        </w:tc>
        <w:tc>
          <w:tcPr>
            <w:tcW w:w="1134" w:type="dxa"/>
          </w:tcPr>
          <w:p w:rsidR="003B12D0" w:rsidRPr="00951832" w:rsidRDefault="00C532E2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134" w:type="dxa"/>
          </w:tcPr>
          <w:p w:rsidR="003B12D0" w:rsidRPr="00951832" w:rsidRDefault="003B12D0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134" w:type="dxa"/>
          </w:tcPr>
          <w:p w:rsidR="003B12D0" w:rsidRPr="00951832" w:rsidRDefault="00C532E2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992" w:type="dxa"/>
          </w:tcPr>
          <w:p w:rsidR="003B12D0" w:rsidRPr="00951832" w:rsidRDefault="00C532E2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987" w:type="dxa"/>
          </w:tcPr>
          <w:p w:rsidR="003B12D0" w:rsidRPr="00951832" w:rsidRDefault="00C532E2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3B12D0" w:rsidRPr="00951832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3B12D0" w:rsidRDefault="003B12D0" w:rsidP="00261DED"/>
        </w:tc>
        <w:tc>
          <w:tcPr>
            <w:tcW w:w="3402" w:type="dxa"/>
            <w:gridSpan w:val="3"/>
          </w:tcPr>
          <w:p w:rsidR="003B12D0" w:rsidRPr="00951832" w:rsidRDefault="00360B09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Abonnements</w:t>
            </w:r>
            <w:r w:rsidR="003B12D0" w:rsidRPr="00951832">
              <w:rPr>
                <w:b/>
                <w:sz w:val="20"/>
                <w:szCs w:val="20"/>
              </w:rPr>
              <w:t>gebyr eks. mva.</w:t>
            </w:r>
          </w:p>
        </w:tc>
        <w:tc>
          <w:tcPr>
            <w:tcW w:w="1979" w:type="dxa"/>
            <w:gridSpan w:val="2"/>
          </w:tcPr>
          <w:p w:rsidR="003B12D0" w:rsidRPr="00951832" w:rsidRDefault="003B12D0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C532E2" w:rsidTr="008B7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532E2" w:rsidRPr="003A41A0" w:rsidRDefault="00C532E2" w:rsidP="00C532E2">
            <w:r>
              <w:t>Lag/foreninger og trossamfunn</w:t>
            </w:r>
          </w:p>
        </w:tc>
        <w:tc>
          <w:tcPr>
            <w:tcW w:w="1134" w:type="dxa"/>
          </w:tcPr>
          <w:p w:rsidR="00C532E2" w:rsidRDefault="00C532E2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2 203</w:t>
            </w:r>
          </w:p>
        </w:tc>
        <w:tc>
          <w:tcPr>
            <w:tcW w:w="1134" w:type="dxa"/>
          </w:tcPr>
          <w:p w:rsidR="00C532E2" w:rsidRDefault="008B731A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3,63%</w:t>
            </w:r>
          </w:p>
        </w:tc>
        <w:tc>
          <w:tcPr>
            <w:tcW w:w="1134" w:type="dxa"/>
          </w:tcPr>
          <w:p w:rsidR="00C532E2" w:rsidRDefault="008B731A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2 283,12</w:t>
            </w:r>
          </w:p>
        </w:tc>
        <w:tc>
          <w:tcPr>
            <w:tcW w:w="992" w:type="dxa"/>
          </w:tcPr>
          <w:p w:rsidR="00C532E2" w:rsidRDefault="00C532E2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2 754</w:t>
            </w:r>
          </w:p>
        </w:tc>
        <w:tc>
          <w:tcPr>
            <w:tcW w:w="987" w:type="dxa"/>
          </w:tcPr>
          <w:p w:rsidR="00C532E2" w:rsidRDefault="008B731A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2 853,9</w:t>
            </w:r>
          </w:p>
        </w:tc>
      </w:tr>
      <w:tr w:rsidR="00C532E2" w:rsidTr="008B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532E2" w:rsidRPr="00D90471" w:rsidRDefault="00C532E2" w:rsidP="00C532E2">
            <w:pPr>
              <w:rPr>
                <w:vertAlign w:val="superscript"/>
              </w:rPr>
            </w:pPr>
            <w:r>
              <w:t>Næring, årlig forbruk 0-499m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532E2" w:rsidRDefault="00C532E2" w:rsidP="00C5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2 448</w:t>
            </w:r>
          </w:p>
        </w:tc>
        <w:tc>
          <w:tcPr>
            <w:tcW w:w="1134" w:type="dxa"/>
          </w:tcPr>
          <w:p w:rsidR="00C532E2" w:rsidRDefault="008B731A" w:rsidP="00C5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3,63%</w:t>
            </w:r>
          </w:p>
        </w:tc>
        <w:tc>
          <w:tcPr>
            <w:tcW w:w="1134" w:type="dxa"/>
          </w:tcPr>
          <w:p w:rsidR="00C532E2" w:rsidRDefault="008B731A" w:rsidP="00C5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2 536,80</w:t>
            </w:r>
          </w:p>
        </w:tc>
        <w:tc>
          <w:tcPr>
            <w:tcW w:w="992" w:type="dxa"/>
          </w:tcPr>
          <w:p w:rsidR="00C532E2" w:rsidRDefault="00C532E2" w:rsidP="00C5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3 060</w:t>
            </w:r>
          </w:p>
        </w:tc>
        <w:tc>
          <w:tcPr>
            <w:tcW w:w="987" w:type="dxa"/>
          </w:tcPr>
          <w:p w:rsidR="00C532E2" w:rsidRDefault="008B731A" w:rsidP="00C5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3 171</w:t>
            </w:r>
          </w:p>
        </w:tc>
      </w:tr>
      <w:tr w:rsidR="00C532E2" w:rsidTr="008B7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532E2" w:rsidRPr="00D90471" w:rsidRDefault="00C532E2" w:rsidP="00C532E2">
            <w:pPr>
              <w:rPr>
                <w:vertAlign w:val="superscript"/>
              </w:rPr>
            </w:pPr>
            <w:r>
              <w:t>Næring, årlig forbruk 500-999m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532E2" w:rsidRDefault="00C532E2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3 264</w:t>
            </w:r>
          </w:p>
        </w:tc>
        <w:tc>
          <w:tcPr>
            <w:tcW w:w="1134" w:type="dxa"/>
          </w:tcPr>
          <w:p w:rsidR="00C532E2" w:rsidRDefault="008B731A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3,63%</w:t>
            </w:r>
          </w:p>
        </w:tc>
        <w:tc>
          <w:tcPr>
            <w:tcW w:w="1134" w:type="dxa"/>
          </w:tcPr>
          <w:p w:rsidR="00C532E2" w:rsidRDefault="008B731A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3 382,40</w:t>
            </w:r>
          </w:p>
        </w:tc>
        <w:tc>
          <w:tcPr>
            <w:tcW w:w="992" w:type="dxa"/>
          </w:tcPr>
          <w:p w:rsidR="00C532E2" w:rsidRDefault="00C532E2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4 080</w:t>
            </w:r>
          </w:p>
        </w:tc>
        <w:tc>
          <w:tcPr>
            <w:tcW w:w="987" w:type="dxa"/>
          </w:tcPr>
          <w:p w:rsidR="00C532E2" w:rsidRDefault="008B731A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4 228</w:t>
            </w:r>
          </w:p>
        </w:tc>
      </w:tr>
      <w:tr w:rsidR="00C532E2" w:rsidTr="008B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532E2" w:rsidRPr="00385334" w:rsidRDefault="00C532E2" w:rsidP="00C532E2">
            <w:pPr>
              <w:rPr>
                <w:vertAlign w:val="superscript"/>
              </w:rPr>
            </w:pPr>
            <w:r>
              <w:t>Næring, årlig forbruk  &gt; 999m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532E2" w:rsidRDefault="00C532E2" w:rsidP="00C5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8 160</w:t>
            </w:r>
          </w:p>
        </w:tc>
        <w:tc>
          <w:tcPr>
            <w:tcW w:w="1134" w:type="dxa"/>
          </w:tcPr>
          <w:p w:rsidR="00C532E2" w:rsidRDefault="008B731A" w:rsidP="00C5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3,63%</w:t>
            </w:r>
          </w:p>
        </w:tc>
        <w:tc>
          <w:tcPr>
            <w:tcW w:w="1134" w:type="dxa"/>
          </w:tcPr>
          <w:p w:rsidR="00C532E2" w:rsidRDefault="008B731A" w:rsidP="00C5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8 456</w:t>
            </w:r>
          </w:p>
        </w:tc>
        <w:tc>
          <w:tcPr>
            <w:tcW w:w="992" w:type="dxa"/>
          </w:tcPr>
          <w:p w:rsidR="00C532E2" w:rsidRDefault="00C532E2" w:rsidP="00C5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10 200</w:t>
            </w:r>
          </w:p>
        </w:tc>
        <w:tc>
          <w:tcPr>
            <w:tcW w:w="987" w:type="dxa"/>
          </w:tcPr>
          <w:p w:rsidR="00C532E2" w:rsidRDefault="008B731A" w:rsidP="00C5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10 570</w:t>
            </w:r>
          </w:p>
        </w:tc>
      </w:tr>
      <w:tr w:rsidR="00C532E2" w:rsidTr="008B7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532E2" w:rsidRPr="00D90471" w:rsidRDefault="00C532E2" w:rsidP="00C532E2">
            <w:pPr>
              <w:rPr>
                <w:vertAlign w:val="superscript"/>
              </w:rPr>
            </w:pPr>
            <w:r>
              <w:t>Industri</w:t>
            </w:r>
          </w:p>
        </w:tc>
        <w:tc>
          <w:tcPr>
            <w:tcW w:w="1134" w:type="dxa"/>
          </w:tcPr>
          <w:p w:rsidR="00C532E2" w:rsidRDefault="00C532E2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32 640</w:t>
            </w:r>
          </w:p>
        </w:tc>
        <w:tc>
          <w:tcPr>
            <w:tcW w:w="1134" w:type="dxa"/>
          </w:tcPr>
          <w:p w:rsidR="00C532E2" w:rsidRDefault="008B731A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3,63%</w:t>
            </w:r>
          </w:p>
        </w:tc>
        <w:tc>
          <w:tcPr>
            <w:tcW w:w="1134" w:type="dxa"/>
          </w:tcPr>
          <w:p w:rsidR="00C532E2" w:rsidRDefault="008B731A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33 824</w:t>
            </w:r>
          </w:p>
        </w:tc>
        <w:tc>
          <w:tcPr>
            <w:tcW w:w="992" w:type="dxa"/>
          </w:tcPr>
          <w:p w:rsidR="00C532E2" w:rsidRDefault="00C532E2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40 800</w:t>
            </w:r>
          </w:p>
        </w:tc>
        <w:tc>
          <w:tcPr>
            <w:tcW w:w="987" w:type="dxa"/>
          </w:tcPr>
          <w:p w:rsidR="00C532E2" w:rsidRDefault="008B731A" w:rsidP="00C53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42 280</w:t>
            </w:r>
          </w:p>
        </w:tc>
      </w:tr>
    </w:tbl>
    <w:p w:rsidR="004B5F1C" w:rsidRPr="00A8390F" w:rsidRDefault="004B5F1C" w:rsidP="00385334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:rsidR="00B46452" w:rsidRPr="00A8390F" w:rsidRDefault="00A239C9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15" w:name="_Toc57039770"/>
      <w:r>
        <w:rPr>
          <w:b/>
          <w:color w:val="000000" w:themeColor="text1"/>
          <w:sz w:val="24"/>
          <w:szCs w:val="24"/>
        </w:rPr>
        <w:t>2.5</w:t>
      </w:r>
      <w:r w:rsidR="00A8390F" w:rsidRPr="00A8390F">
        <w:rPr>
          <w:b/>
          <w:color w:val="000000" w:themeColor="text1"/>
          <w:sz w:val="24"/>
          <w:szCs w:val="24"/>
        </w:rPr>
        <w:t xml:space="preserve"> Forbruksgebyr næringsbygg/offentlig virksomhet</w:t>
      </w:r>
      <w:bookmarkEnd w:id="15"/>
    </w:p>
    <w:p w:rsidR="00A8390F" w:rsidRDefault="00E0379E" w:rsidP="00385334">
      <w:r>
        <w:t>Kubikkpri</w:t>
      </w:r>
      <w:r w:rsidR="004B5F1C">
        <w:t xml:space="preserve">s </w:t>
      </w:r>
      <w:r w:rsidR="00C532E2">
        <w:t>for avløpsvann er satt til 9,86</w:t>
      </w:r>
      <w:r>
        <w:t xml:space="preserve"> kr/m</w:t>
      </w:r>
      <w:r>
        <w:rPr>
          <w:vertAlign w:val="superscript"/>
        </w:rPr>
        <w:t>3</w:t>
      </w:r>
      <w:r>
        <w:t xml:space="preserve"> inklusive mva. for næringsbygg med vannmåler.</w:t>
      </w:r>
    </w:p>
    <w:p w:rsidR="00A239C9" w:rsidRDefault="00A239C9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16" w:name="_Toc57039771"/>
      <w:r>
        <w:rPr>
          <w:b/>
          <w:color w:val="000000" w:themeColor="text1"/>
          <w:sz w:val="24"/>
          <w:szCs w:val="24"/>
        </w:rPr>
        <w:t>2.6 Tilknytningsgebyr næring</w:t>
      </w:r>
      <w:bookmarkEnd w:id="16"/>
    </w:p>
    <w:p w:rsidR="002A63F3" w:rsidRPr="00A239C9" w:rsidRDefault="002A63F3" w:rsidP="002A63F3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C016D8">
        <w:t>Engangsgebyr</w:t>
      </w:r>
      <w:r>
        <w:t xml:space="preserve"> for tilknytning til kommunens avløpsnett. For næring er tilkny</w:t>
      </w:r>
      <w:r w:rsidR="00BD2AED">
        <w:t>tningsgebyret satt til kr 7 500</w:t>
      </w:r>
      <w:r>
        <w:t xml:space="preserve"> inkl. mva.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55"/>
        <w:gridCol w:w="1557"/>
        <w:gridCol w:w="1419"/>
        <w:gridCol w:w="1803"/>
        <w:gridCol w:w="1364"/>
        <w:gridCol w:w="1364"/>
      </w:tblGrid>
      <w:tr w:rsidR="002A63F3" w:rsidTr="0026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63F3" w:rsidRDefault="002A63F3" w:rsidP="00261DED"/>
        </w:tc>
        <w:tc>
          <w:tcPr>
            <w:tcW w:w="1557" w:type="dxa"/>
          </w:tcPr>
          <w:p w:rsidR="002A63F3" w:rsidRPr="00951832" w:rsidRDefault="00C532E2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419" w:type="dxa"/>
          </w:tcPr>
          <w:p w:rsidR="002A63F3" w:rsidRPr="00951832" w:rsidRDefault="002A63F3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803" w:type="dxa"/>
          </w:tcPr>
          <w:p w:rsidR="002A63F3" w:rsidRPr="00951832" w:rsidRDefault="00C532E2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2A63F3" w:rsidRPr="00951832" w:rsidRDefault="00C532E2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2A63F3" w:rsidRPr="00951832" w:rsidRDefault="00C532E2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2A63F3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63F3" w:rsidRDefault="002A63F3" w:rsidP="00261DED"/>
        </w:tc>
        <w:tc>
          <w:tcPr>
            <w:tcW w:w="4779" w:type="dxa"/>
            <w:gridSpan w:val="3"/>
          </w:tcPr>
          <w:p w:rsidR="002A63F3" w:rsidRDefault="002A63F3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Tilknytningsgebyr</w:t>
            </w:r>
            <w:r w:rsidRPr="00951832">
              <w:rPr>
                <w:b/>
                <w:sz w:val="20"/>
                <w:szCs w:val="20"/>
              </w:rPr>
              <w:t xml:space="preserve"> eks. mva.</w:t>
            </w:r>
          </w:p>
          <w:p w:rsidR="002A63F3" w:rsidRPr="00951832" w:rsidRDefault="002A63F3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:rsidR="002A63F3" w:rsidRPr="00951832" w:rsidRDefault="002A63F3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2A63F3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63F3" w:rsidRDefault="002A63F3" w:rsidP="00261DED">
            <w:r>
              <w:t>Næring</w:t>
            </w:r>
          </w:p>
        </w:tc>
        <w:tc>
          <w:tcPr>
            <w:tcW w:w="1557" w:type="dxa"/>
          </w:tcPr>
          <w:p w:rsidR="002A63F3" w:rsidRDefault="002A63F3" w:rsidP="00261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6 000</w:t>
            </w:r>
          </w:p>
        </w:tc>
        <w:tc>
          <w:tcPr>
            <w:tcW w:w="1419" w:type="dxa"/>
          </w:tcPr>
          <w:p w:rsidR="002A63F3" w:rsidRDefault="00BD2AED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2A63F3">
              <w:t>%</w:t>
            </w:r>
          </w:p>
        </w:tc>
        <w:tc>
          <w:tcPr>
            <w:tcW w:w="1803" w:type="dxa"/>
          </w:tcPr>
          <w:p w:rsidR="002A63F3" w:rsidRDefault="00BD2AED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2A63F3">
              <w:t xml:space="preserve"> 000</w:t>
            </w:r>
          </w:p>
        </w:tc>
        <w:tc>
          <w:tcPr>
            <w:tcW w:w="1364" w:type="dxa"/>
          </w:tcPr>
          <w:p w:rsidR="002A63F3" w:rsidRDefault="002A63F3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7 500</w:t>
            </w:r>
          </w:p>
        </w:tc>
        <w:tc>
          <w:tcPr>
            <w:tcW w:w="1364" w:type="dxa"/>
          </w:tcPr>
          <w:p w:rsidR="002A63F3" w:rsidRDefault="00BD2AED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7 5</w:t>
            </w:r>
            <w:r w:rsidR="002A63F3">
              <w:t>00</w:t>
            </w:r>
          </w:p>
        </w:tc>
      </w:tr>
    </w:tbl>
    <w:p w:rsidR="00DE1B1B" w:rsidRDefault="00DE1B1B" w:rsidP="00385334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:rsidR="0003162D" w:rsidRDefault="00DE1B1B" w:rsidP="00385334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br w:type="page"/>
      </w:r>
    </w:p>
    <w:p w:rsidR="00A8390F" w:rsidRPr="0003162D" w:rsidRDefault="0003162D" w:rsidP="0003162D">
      <w:pPr>
        <w:pStyle w:val="Overskrift1"/>
        <w:numPr>
          <w:ilvl w:val="1"/>
          <w:numId w:val="1"/>
        </w:numPr>
        <w:rPr>
          <w:b/>
          <w:color w:val="000000" w:themeColor="text1"/>
          <w:sz w:val="28"/>
          <w:szCs w:val="28"/>
        </w:rPr>
      </w:pPr>
      <w:bookmarkStart w:id="17" w:name="_Toc57039772"/>
      <w:r w:rsidRPr="0003162D">
        <w:rPr>
          <w:b/>
          <w:color w:val="000000" w:themeColor="text1"/>
          <w:sz w:val="28"/>
          <w:szCs w:val="28"/>
        </w:rPr>
        <w:lastRenderedPageBreak/>
        <w:t>Renovasjonsgebyrer</w:t>
      </w:r>
      <w:bookmarkEnd w:id="17"/>
    </w:p>
    <w:p w:rsidR="00385334" w:rsidRDefault="0003162D" w:rsidP="00385334">
      <w:r>
        <w:t>Renovasjonsgebyrene består av et grunngebyr og et forbruksgebyr.</w:t>
      </w:r>
    </w:p>
    <w:p w:rsidR="0003162D" w:rsidRPr="00625DE4" w:rsidRDefault="0003162D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18" w:name="_Toc57039773"/>
      <w:r w:rsidRPr="00625DE4">
        <w:rPr>
          <w:b/>
          <w:color w:val="000000" w:themeColor="text1"/>
          <w:sz w:val="24"/>
          <w:szCs w:val="24"/>
        </w:rPr>
        <w:t>3.1 Grunngebyr</w:t>
      </w:r>
      <w:bookmarkEnd w:id="18"/>
    </w:p>
    <w:p w:rsidR="000B7285" w:rsidRDefault="000B7285" w:rsidP="00385334">
      <w:r>
        <w:t xml:space="preserve">Grunngebyret settes ut fra antall boenheter i boligen. Hybelbygg/internat skal tegnes for minimum ett abonnement pr. hver fjerde påbegynte hybelenhet. </w:t>
      </w:r>
    </w:p>
    <w:p w:rsidR="00625DE4" w:rsidRDefault="00625DE4" w:rsidP="00385334">
      <w:r>
        <w:t xml:space="preserve">Grunngebyret for </w:t>
      </w:r>
      <w:r w:rsidR="002A63F3">
        <w:t>h</w:t>
      </w:r>
      <w:r w:rsidR="005D50B0">
        <w:t>ver boenhet er satt til kr 3 580</w:t>
      </w:r>
      <w:r>
        <w:t xml:space="preserve"> inklusive mva.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55"/>
        <w:gridCol w:w="1557"/>
        <w:gridCol w:w="1419"/>
        <w:gridCol w:w="1803"/>
        <w:gridCol w:w="1364"/>
        <w:gridCol w:w="1364"/>
      </w:tblGrid>
      <w:tr w:rsidR="00646DBA" w:rsidTr="0026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46DBA" w:rsidRDefault="00646DBA" w:rsidP="00261DED"/>
        </w:tc>
        <w:tc>
          <w:tcPr>
            <w:tcW w:w="1557" w:type="dxa"/>
          </w:tcPr>
          <w:p w:rsidR="00646DBA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419" w:type="dxa"/>
          </w:tcPr>
          <w:p w:rsidR="00646DBA" w:rsidRPr="00951832" w:rsidRDefault="00646DBA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803" w:type="dxa"/>
          </w:tcPr>
          <w:p w:rsidR="00646DBA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646DBA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646DBA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646DBA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46DBA" w:rsidRDefault="00646DBA" w:rsidP="00261DED"/>
        </w:tc>
        <w:tc>
          <w:tcPr>
            <w:tcW w:w="4779" w:type="dxa"/>
            <w:gridSpan w:val="3"/>
          </w:tcPr>
          <w:p w:rsidR="00646DBA" w:rsidRPr="00951832" w:rsidRDefault="00646DBA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Abonnementsgebyr eks. mva.</w:t>
            </w:r>
          </w:p>
        </w:tc>
        <w:tc>
          <w:tcPr>
            <w:tcW w:w="2728" w:type="dxa"/>
            <w:gridSpan w:val="2"/>
          </w:tcPr>
          <w:p w:rsidR="00646DBA" w:rsidRPr="00951832" w:rsidRDefault="00646DBA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646DBA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46DBA" w:rsidRDefault="003166E9" w:rsidP="00261DED">
            <w:r>
              <w:t>Pr. boenhet</w:t>
            </w:r>
          </w:p>
        </w:tc>
        <w:tc>
          <w:tcPr>
            <w:tcW w:w="1557" w:type="dxa"/>
          </w:tcPr>
          <w:p w:rsidR="00646DBA" w:rsidRDefault="005D50B0" w:rsidP="00316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2 727,20</w:t>
            </w:r>
          </w:p>
        </w:tc>
        <w:tc>
          <w:tcPr>
            <w:tcW w:w="1419" w:type="dxa"/>
          </w:tcPr>
          <w:p w:rsidR="00646DBA" w:rsidRDefault="00325D6F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646DBA">
              <w:t>%</w:t>
            </w:r>
          </w:p>
        </w:tc>
        <w:tc>
          <w:tcPr>
            <w:tcW w:w="1803" w:type="dxa"/>
          </w:tcPr>
          <w:p w:rsidR="00646DBA" w:rsidRDefault="00325D6F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2 864</w:t>
            </w:r>
          </w:p>
        </w:tc>
        <w:tc>
          <w:tcPr>
            <w:tcW w:w="1364" w:type="dxa"/>
          </w:tcPr>
          <w:p w:rsidR="00646DBA" w:rsidRDefault="005D50B0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3 409</w:t>
            </w:r>
          </w:p>
        </w:tc>
        <w:tc>
          <w:tcPr>
            <w:tcW w:w="1364" w:type="dxa"/>
          </w:tcPr>
          <w:p w:rsidR="00646DBA" w:rsidRDefault="005D50B0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3 580</w:t>
            </w:r>
          </w:p>
        </w:tc>
      </w:tr>
    </w:tbl>
    <w:p w:rsidR="00646DBA" w:rsidRDefault="00646DBA" w:rsidP="00385334"/>
    <w:p w:rsidR="00625DE4" w:rsidRDefault="00625DE4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19" w:name="_Toc57039774"/>
      <w:r w:rsidRPr="00625DE4">
        <w:rPr>
          <w:b/>
          <w:color w:val="000000" w:themeColor="text1"/>
          <w:sz w:val="24"/>
          <w:szCs w:val="24"/>
        </w:rPr>
        <w:t>3.2 Forbruksgebyr</w:t>
      </w:r>
      <w:bookmarkEnd w:id="19"/>
    </w:p>
    <w:p w:rsidR="000B7285" w:rsidRPr="000B7285" w:rsidRDefault="000B7285" w:rsidP="00385334">
      <w:r w:rsidRPr="000B7285">
        <w:t>Forbruksgebyret settes ut fra størrelsen på avfallsbeholderen.</w:t>
      </w:r>
    </w:p>
    <w:tbl>
      <w:tblPr>
        <w:tblStyle w:val="Rutenettabell4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1803"/>
        <w:gridCol w:w="1364"/>
        <w:gridCol w:w="1364"/>
      </w:tblGrid>
      <w:tr w:rsidR="00625DE4" w:rsidRPr="00951832" w:rsidTr="00625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5DE4" w:rsidRDefault="00625DE4" w:rsidP="00261DED"/>
        </w:tc>
        <w:tc>
          <w:tcPr>
            <w:tcW w:w="993" w:type="dxa"/>
          </w:tcPr>
          <w:p w:rsidR="00625DE4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275" w:type="dxa"/>
          </w:tcPr>
          <w:p w:rsidR="00625DE4" w:rsidRPr="00951832" w:rsidRDefault="00625DE4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803" w:type="dxa"/>
          </w:tcPr>
          <w:p w:rsidR="00625DE4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625DE4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625DE4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625DE4" w:rsidRPr="00951832" w:rsidTr="00625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5DE4" w:rsidRDefault="00625DE4" w:rsidP="00261DED"/>
        </w:tc>
        <w:tc>
          <w:tcPr>
            <w:tcW w:w="4071" w:type="dxa"/>
            <w:gridSpan w:val="3"/>
          </w:tcPr>
          <w:p w:rsidR="00625DE4" w:rsidRPr="00951832" w:rsidRDefault="00625DE4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Forbruks</w:t>
            </w:r>
            <w:r w:rsidRPr="00951832">
              <w:rPr>
                <w:b/>
                <w:sz w:val="20"/>
                <w:szCs w:val="20"/>
              </w:rPr>
              <w:t>sgebyr</w:t>
            </w:r>
            <w:proofErr w:type="spellEnd"/>
            <w:r w:rsidRPr="00951832">
              <w:rPr>
                <w:b/>
                <w:sz w:val="20"/>
                <w:szCs w:val="20"/>
              </w:rPr>
              <w:t xml:space="preserve"> eks. mva.</w:t>
            </w:r>
          </w:p>
        </w:tc>
        <w:tc>
          <w:tcPr>
            <w:tcW w:w="2728" w:type="dxa"/>
            <w:gridSpan w:val="2"/>
          </w:tcPr>
          <w:p w:rsidR="00625DE4" w:rsidRPr="00951832" w:rsidRDefault="00625DE4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325D6F" w:rsidTr="00625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5D6F" w:rsidRPr="003A41A0" w:rsidRDefault="00325D6F" w:rsidP="00325D6F">
            <w:r>
              <w:t>120l avfallsbeholder</w:t>
            </w:r>
          </w:p>
        </w:tc>
        <w:tc>
          <w:tcPr>
            <w:tcW w:w="993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709,86</w:t>
            </w:r>
          </w:p>
        </w:tc>
        <w:tc>
          <w:tcPr>
            <w:tcW w:w="1275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FE1DBD">
              <w:t>%</w:t>
            </w:r>
          </w:p>
        </w:tc>
        <w:tc>
          <w:tcPr>
            <w:tcW w:w="1803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745, 35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887,33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931,69</w:t>
            </w:r>
          </w:p>
        </w:tc>
      </w:tr>
      <w:tr w:rsidR="00325D6F" w:rsidTr="00625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5D6F" w:rsidRDefault="00325D6F" w:rsidP="00325D6F">
            <w:r>
              <w:t>140l avfallsbeholder</w:t>
            </w:r>
          </w:p>
        </w:tc>
        <w:tc>
          <w:tcPr>
            <w:tcW w:w="993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819</w:t>
            </w:r>
          </w:p>
        </w:tc>
        <w:tc>
          <w:tcPr>
            <w:tcW w:w="1275" w:type="dxa"/>
          </w:tcPr>
          <w:p w:rsidR="00325D6F" w:rsidRPr="00FE1DBD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1803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859,95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1023,75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1 074,94</w:t>
            </w:r>
          </w:p>
        </w:tc>
      </w:tr>
      <w:tr w:rsidR="00325D6F" w:rsidTr="00625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5D6F" w:rsidRPr="00F55949" w:rsidRDefault="00325D6F" w:rsidP="00325D6F">
            <w:r>
              <w:t>240l avfallsbeholder</w:t>
            </w:r>
          </w:p>
        </w:tc>
        <w:tc>
          <w:tcPr>
            <w:tcW w:w="993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1 391,96</w:t>
            </w:r>
          </w:p>
        </w:tc>
        <w:tc>
          <w:tcPr>
            <w:tcW w:w="1275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FE1DBD">
              <w:t>%</w:t>
            </w:r>
          </w:p>
        </w:tc>
        <w:tc>
          <w:tcPr>
            <w:tcW w:w="1803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1 461,56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1 739,95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1 826,95</w:t>
            </w:r>
          </w:p>
        </w:tc>
      </w:tr>
      <w:tr w:rsidR="00325D6F" w:rsidTr="00625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5D6F" w:rsidRDefault="00325D6F" w:rsidP="00325D6F">
            <w:r>
              <w:t>360l avfallsbeholder</w:t>
            </w:r>
          </w:p>
        </w:tc>
        <w:tc>
          <w:tcPr>
            <w:tcW w:w="993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2 100,40</w:t>
            </w:r>
          </w:p>
        </w:tc>
        <w:tc>
          <w:tcPr>
            <w:tcW w:w="1275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FE1DBD">
              <w:t>%</w:t>
            </w:r>
          </w:p>
        </w:tc>
        <w:tc>
          <w:tcPr>
            <w:tcW w:w="1803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2 205,42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2 625,50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2 756,78</w:t>
            </w:r>
          </w:p>
        </w:tc>
      </w:tr>
      <w:tr w:rsidR="00325D6F" w:rsidTr="00625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5D6F" w:rsidRDefault="00325D6F" w:rsidP="00325D6F">
            <w:r>
              <w:t>660l avfallsbeholder</w:t>
            </w:r>
          </w:p>
        </w:tc>
        <w:tc>
          <w:tcPr>
            <w:tcW w:w="993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3 819,88</w:t>
            </w:r>
          </w:p>
        </w:tc>
        <w:tc>
          <w:tcPr>
            <w:tcW w:w="1275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FE1DBD">
              <w:t>%</w:t>
            </w:r>
          </w:p>
        </w:tc>
        <w:tc>
          <w:tcPr>
            <w:tcW w:w="1803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4 010,87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4 774,85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5 013,59</w:t>
            </w:r>
          </w:p>
        </w:tc>
      </w:tr>
      <w:tr w:rsidR="00325D6F" w:rsidTr="00625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5D6F" w:rsidRDefault="00325D6F" w:rsidP="00325D6F">
            <w:r>
              <w:t>1000l avfallsbeholder</w:t>
            </w:r>
          </w:p>
        </w:tc>
        <w:tc>
          <w:tcPr>
            <w:tcW w:w="993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5 811,34</w:t>
            </w:r>
          </w:p>
        </w:tc>
        <w:tc>
          <w:tcPr>
            <w:tcW w:w="1275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FE1DBD">
              <w:t>%</w:t>
            </w:r>
          </w:p>
        </w:tc>
        <w:tc>
          <w:tcPr>
            <w:tcW w:w="1803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6 101,91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7 264,18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7 627,39</w:t>
            </w:r>
          </w:p>
        </w:tc>
      </w:tr>
      <w:tr w:rsidR="00325D6F" w:rsidTr="00625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5D6F" w:rsidRDefault="00325D6F" w:rsidP="00325D6F">
            <w:r>
              <w:t>Renovasjon, fradrag for deling av dunk</w:t>
            </w:r>
          </w:p>
        </w:tc>
        <w:tc>
          <w:tcPr>
            <w:tcW w:w="993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-106,80</w:t>
            </w:r>
          </w:p>
        </w:tc>
        <w:tc>
          <w:tcPr>
            <w:tcW w:w="1275" w:type="dxa"/>
          </w:tcPr>
          <w:p w:rsidR="00325D6F" w:rsidRPr="00FE1DBD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1803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-112,14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-133,50</w:t>
            </w:r>
          </w:p>
        </w:tc>
        <w:tc>
          <w:tcPr>
            <w:tcW w:w="1364" w:type="dxa"/>
          </w:tcPr>
          <w:p w:rsidR="00325D6F" w:rsidRDefault="00325D6F" w:rsidP="00325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-140, 18</w:t>
            </w:r>
          </w:p>
        </w:tc>
      </w:tr>
    </w:tbl>
    <w:p w:rsidR="00705AB7" w:rsidRDefault="00705AB7" w:rsidP="005009EE"/>
    <w:p w:rsidR="00951832" w:rsidRDefault="00951832" w:rsidP="005009EE"/>
    <w:p w:rsidR="00DE1B1B" w:rsidRDefault="00DE1B1B" w:rsidP="00DE1B1B">
      <w:pPr>
        <w:pStyle w:val="Overskrift1"/>
        <w:numPr>
          <w:ilvl w:val="1"/>
          <w:numId w:val="1"/>
        </w:numPr>
        <w:rPr>
          <w:b/>
          <w:color w:val="000000" w:themeColor="text1"/>
          <w:sz w:val="28"/>
          <w:szCs w:val="28"/>
        </w:rPr>
      </w:pPr>
      <w:bookmarkStart w:id="20" w:name="_Toc57039775"/>
      <w:r>
        <w:rPr>
          <w:b/>
          <w:color w:val="000000" w:themeColor="text1"/>
          <w:sz w:val="28"/>
          <w:szCs w:val="28"/>
        </w:rPr>
        <w:t>Feiing</w:t>
      </w:r>
      <w:bookmarkEnd w:id="20"/>
    </w:p>
    <w:p w:rsidR="0097637D" w:rsidRPr="0097637D" w:rsidRDefault="0097637D" w:rsidP="0097637D"/>
    <w:p w:rsidR="006C7684" w:rsidRPr="00084D2E" w:rsidRDefault="0097637D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21" w:name="_Toc57039776"/>
      <w:r>
        <w:rPr>
          <w:b/>
          <w:color w:val="000000" w:themeColor="text1"/>
          <w:sz w:val="24"/>
          <w:szCs w:val="24"/>
        </w:rPr>
        <w:t>4.1 Abonnementsgebyr</w:t>
      </w:r>
      <w:bookmarkEnd w:id="21"/>
    </w:p>
    <w:p w:rsidR="0097637D" w:rsidRDefault="0097637D" w:rsidP="005009EE">
      <w:r>
        <w:t xml:space="preserve">Feiing pr. pipeløp på boliger </w:t>
      </w:r>
      <w:r w:rsidR="00953FA0">
        <w:t xml:space="preserve">og fritidsboliger </w:t>
      </w:r>
      <w:r>
        <w:t xml:space="preserve">er </w:t>
      </w:r>
      <w:r w:rsidR="00325D6F">
        <w:t>satt til kr 604</w:t>
      </w:r>
      <w:r w:rsidR="00261DED">
        <w:t xml:space="preserve"> inklusive mva.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55"/>
        <w:gridCol w:w="1557"/>
        <w:gridCol w:w="1419"/>
        <w:gridCol w:w="1803"/>
        <w:gridCol w:w="1364"/>
        <w:gridCol w:w="1364"/>
      </w:tblGrid>
      <w:tr w:rsidR="0097637D" w:rsidTr="0026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7637D" w:rsidRDefault="0097637D" w:rsidP="00261DED"/>
        </w:tc>
        <w:tc>
          <w:tcPr>
            <w:tcW w:w="1557" w:type="dxa"/>
          </w:tcPr>
          <w:p w:rsidR="0097637D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419" w:type="dxa"/>
          </w:tcPr>
          <w:p w:rsidR="0097637D" w:rsidRPr="00951832" w:rsidRDefault="0097637D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803" w:type="dxa"/>
          </w:tcPr>
          <w:p w:rsidR="0097637D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97637D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97637D" w:rsidRPr="00951832" w:rsidRDefault="00325D6F" w:rsidP="0026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97637D" w:rsidTr="0026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7637D" w:rsidRDefault="0097637D" w:rsidP="00261DED"/>
        </w:tc>
        <w:tc>
          <w:tcPr>
            <w:tcW w:w="4779" w:type="dxa"/>
            <w:gridSpan w:val="3"/>
          </w:tcPr>
          <w:p w:rsidR="0097637D" w:rsidRPr="00951832" w:rsidRDefault="0097637D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Abonnementsgebyr eks. mva.</w:t>
            </w:r>
          </w:p>
        </w:tc>
        <w:tc>
          <w:tcPr>
            <w:tcW w:w="2728" w:type="dxa"/>
            <w:gridSpan w:val="2"/>
          </w:tcPr>
          <w:p w:rsidR="0097637D" w:rsidRPr="00951832" w:rsidRDefault="0097637D" w:rsidP="0026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97637D" w:rsidTr="0026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7637D" w:rsidRDefault="0097637D" w:rsidP="00261DED">
            <w:r>
              <w:t>Pr. pipeløp</w:t>
            </w:r>
          </w:p>
        </w:tc>
        <w:tc>
          <w:tcPr>
            <w:tcW w:w="1557" w:type="dxa"/>
          </w:tcPr>
          <w:p w:rsidR="0097637D" w:rsidRDefault="00325D6F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612,80</w:t>
            </w:r>
          </w:p>
        </w:tc>
        <w:tc>
          <w:tcPr>
            <w:tcW w:w="1419" w:type="dxa"/>
          </w:tcPr>
          <w:p w:rsidR="0097637D" w:rsidRDefault="00060795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-21,2</w:t>
            </w:r>
            <w:r w:rsidR="0097637D">
              <w:t>%</w:t>
            </w:r>
          </w:p>
        </w:tc>
        <w:tc>
          <w:tcPr>
            <w:tcW w:w="1803" w:type="dxa"/>
          </w:tcPr>
          <w:p w:rsidR="0097637D" w:rsidRDefault="00060795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483,20</w:t>
            </w:r>
          </w:p>
        </w:tc>
        <w:tc>
          <w:tcPr>
            <w:tcW w:w="1364" w:type="dxa"/>
          </w:tcPr>
          <w:p w:rsidR="0097637D" w:rsidRDefault="00325D6F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766</w:t>
            </w:r>
          </w:p>
        </w:tc>
        <w:tc>
          <w:tcPr>
            <w:tcW w:w="1364" w:type="dxa"/>
          </w:tcPr>
          <w:p w:rsidR="0097637D" w:rsidRDefault="00060795" w:rsidP="0026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="0097637D" w:rsidRDefault="0097637D" w:rsidP="005009EE"/>
    <w:p w:rsidR="00D41C61" w:rsidRDefault="00D41C61" w:rsidP="005009EE"/>
    <w:p w:rsidR="00D41C61" w:rsidRDefault="00D41C61" w:rsidP="005009EE"/>
    <w:p w:rsidR="00D41C61" w:rsidRDefault="00D41C61" w:rsidP="005009EE"/>
    <w:p w:rsidR="00D41C61" w:rsidRDefault="00D41C61" w:rsidP="005009EE"/>
    <w:p w:rsidR="00D41C61" w:rsidRDefault="00D41C61" w:rsidP="005009EE"/>
    <w:p w:rsidR="00084D2E" w:rsidRPr="00951832" w:rsidRDefault="00084D2E" w:rsidP="005009EE"/>
    <w:p w:rsidR="000312A8" w:rsidRDefault="00945733" w:rsidP="00FC296E">
      <w:pPr>
        <w:pStyle w:val="Overskrift1"/>
        <w:numPr>
          <w:ilvl w:val="1"/>
          <w:numId w:val="1"/>
        </w:numPr>
        <w:rPr>
          <w:b/>
          <w:color w:val="000000" w:themeColor="text1"/>
          <w:sz w:val="28"/>
          <w:szCs w:val="28"/>
        </w:rPr>
      </w:pPr>
      <w:bookmarkStart w:id="22" w:name="_Toc57039777"/>
      <w:r>
        <w:rPr>
          <w:b/>
          <w:color w:val="000000" w:themeColor="text1"/>
          <w:sz w:val="28"/>
          <w:szCs w:val="28"/>
        </w:rPr>
        <w:lastRenderedPageBreak/>
        <w:t>Kjøp og feste av kommunale tomter</w:t>
      </w:r>
      <w:bookmarkEnd w:id="22"/>
    </w:p>
    <w:p w:rsidR="00D41C61" w:rsidRPr="00D41C61" w:rsidRDefault="00D41C61" w:rsidP="00D41C61"/>
    <w:p w:rsidR="00D41C61" w:rsidRPr="00084D2E" w:rsidRDefault="00D41C61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23" w:name="_Toc57039778"/>
      <w:r>
        <w:rPr>
          <w:b/>
          <w:color w:val="000000" w:themeColor="text1"/>
          <w:sz w:val="24"/>
          <w:szCs w:val="24"/>
        </w:rPr>
        <w:t>5.1 Kommunale boligtomter</w:t>
      </w:r>
      <w:bookmarkEnd w:id="23"/>
    </w:p>
    <w:p w:rsidR="00945733" w:rsidRDefault="00D41C61" w:rsidP="00945733">
      <w:r>
        <w:t>Priser for feste og kjøp av kommunale boligtomter.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733" w:rsidTr="00945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945733" w:rsidRDefault="00945733" w:rsidP="00945733">
            <w:r>
              <w:t>Kommunale boligtomter</w:t>
            </w:r>
          </w:p>
        </w:tc>
      </w:tr>
      <w:tr w:rsidR="00945733" w:rsidTr="0094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45733" w:rsidRDefault="00945733" w:rsidP="00945733">
            <w:r>
              <w:t>Feste av boligtomt</w:t>
            </w:r>
          </w:p>
        </w:tc>
        <w:tc>
          <w:tcPr>
            <w:tcW w:w="4531" w:type="dxa"/>
          </w:tcPr>
          <w:p w:rsidR="00945733" w:rsidRPr="00945733" w:rsidRDefault="00945733" w:rsidP="0094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3</w:t>
            </w:r>
            <w:r w:rsidR="006B58F4">
              <w:t>,</w:t>
            </w:r>
            <w:r>
              <w:t>5</w:t>
            </w:r>
            <w:r w:rsidR="001F71E1">
              <w:t xml:space="preserve"> </w:t>
            </w:r>
            <w:r>
              <w:t>kr/m</w:t>
            </w:r>
            <w:r>
              <w:rPr>
                <w:vertAlign w:val="superscript"/>
              </w:rPr>
              <w:t>2</w:t>
            </w:r>
          </w:p>
        </w:tc>
      </w:tr>
      <w:tr w:rsidR="00945733" w:rsidTr="00945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45733" w:rsidRDefault="00945733" w:rsidP="00945733">
            <w:r>
              <w:t>Kjøp av festet boligtomt</w:t>
            </w:r>
          </w:p>
        </w:tc>
        <w:tc>
          <w:tcPr>
            <w:tcW w:w="4531" w:type="dxa"/>
          </w:tcPr>
          <w:p w:rsidR="00945733" w:rsidRPr="00945733" w:rsidRDefault="00945733" w:rsidP="00945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50</w:t>
            </w:r>
            <w:r w:rsidR="001F71E1">
              <w:t xml:space="preserve"> </w:t>
            </w:r>
            <w:r>
              <w:t>kr/m</w:t>
            </w:r>
            <w:r>
              <w:rPr>
                <w:vertAlign w:val="superscript"/>
              </w:rPr>
              <w:t>2</w:t>
            </w:r>
          </w:p>
        </w:tc>
      </w:tr>
      <w:tr w:rsidR="00945733" w:rsidTr="00945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45733" w:rsidRDefault="00945733" w:rsidP="00945733">
            <w:r>
              <w:t>Kjøp av boligtomt</w:t>
            </w:r>
          </w:p>
        </w:tc>
        <w:tc>
          <w:tcPr>
            <w:tcW w:w="4531" w:type="dxa"/>
          </w:tcPr>
          <w:p w:rsidR="00945733" w:rsidRPr="00945733" w:rsidRDefault="00945733" w:rsidP="0094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65</w:t>
            </w:r>
            <w:r w:rsidR="001F71E1">
              <w:t xml:space="preserve"> </w:t>
            </w:r>
            <w:r>
              <w:t>kr/m</w:t>
            </w:r>
            <w:r>
              <w:rPr>
                <w:vertAlign w:val="superscript"/>
              </w:rPr>
              <w:t>2</w:t>
            </w:r>
          </w:p>
        </w:tc>
      </w:tr>
    </w:tbl>
    <w:p w:rsidR="00945733" w:rsidRDefault="00945733" w:rsidP="00945733"/>
    <w:p w:rsidR="00D41C61" w:rsidRDefault="00D41C61" w:rsidP="00D41C61">
      <w:r>
        <w:t>For nye boligareal som er opparbeidet av kommunen skal det fastsettes egne priser for feste og salg for det aktuelle området som gjenspeiler kostnadene ved opparbeidelse.</w:t>
      </w:r>
    </w:p>
    <w:p w:rsidR="00D41C61" w:rsidRDefault="00D41C61" w:rsidP="00945733"/>
    <w:p w:rsidR="00D41C61" w:rsidRDefault="00D41C61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24" w:name="_Toc57039779"/>
      <w:r w:rsidRPr="00D41C61">
        <w:rPr>
          <w:b/>
          <w:color w:val="000000" w:themeColor="text1"/>
          <w:sz w:val="24"/>
          <w:szCs w:val="24"/>
        </w:rPr>
        <w:t>5.2 Kommunale næringstomter</w:t>
      </w:r>
      <w:bookmarkEnd w:id="24"/>
    </w:p>
    <w:p w:rsidR="00D41C61" w:rsidRPr="00D41C61" w:rsidRDefault="00D41C61" w:rsidP="00945733">
      <w:r w:rsidRPr="00D41C61">
        <w:t>Priser for feste og kjøp av kommunale næringstomter.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733" w:rsidTr="00304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945733" w:rsidRDefault="00945733" w:rsidP="003041A9">
            <w:r>
              <w:t>Kommunale næringstomter</w:t>
            </w:r>
          </w:p>
        </w:tc>
      </w:tr>
      <w:tr w:rsidR="00945733" w:rsidTr="00304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45733" w:rsidRDefault="00945733" w:rsidP="003041A9">
            <w:r>
              <w:t>Feste av næringstomt</w:t>
            </w:r>
          </w:p>
        </w:tc>
        <w:tc>
          <w:tcPr>
            <w:tcW w:w="4531" w:type="dxa"/>
          </w:tcPr>
          <w:p w:rsidR="00945733" w:rsidRPr="00945733" w:rsidRDefault="001F71E1" w:rsidP="0030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7</w:t>
            </w:r>
            <w:r w:rsidR="006B58F4">
              <w:t>,</w:t>
            </w:r>
            <w:r>
              <w:t xml:space="preserve">0 </w:t>
            </w:r>
            <w:r w:rsidR="00945733">
              <w:t>kr/m</w:t>
            </w:r>
            <w:r w:rsidR="00945733">
              <w:rPr>
                <w:vertAlign w:val="superscript"/>
              </w:rPr>
              <w:t>2</w:t>
            </w:r>
          </w:p>
        </w:tc>
      </w:tr>
      <w:tr w:rsidR="00945733" w:rsidTr="0030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45733" w:rsidRDefault="00945733" w:rsidP="003041A9">
            <w:r>
              <w:t>Kjøp av festet næringstomt</w:t>
            </w:r>
          </w:p>
        </w:tc>
        <w:tc>
          <w:tcPr>
            <w:tcW w:w="4531" w:type="dxa"/>
          </w:tcPr>
          <w:p w:rsidR="00945733" w:rsidRPr="00945733" w:rsidRDefault="001F71E1" w:rsidP="0030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100 </w:t>
            </w:r>
            <w:r w:rsidR="00945733">
              <w:t>kr/m</w:t>
            </w:r>
            <w:r w:rsidR="00945733">
              <w:rPr>
                <w:vertAlign w:val="superscript"/>
              </w:rPr>
              <w:t>2</w:t>
            </w:r>
          </w:p>
        </w:tc>
      </w:tr>
      <w:tr w:rsidR="00945733" w:rsidTr="00304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45733" w:rsidRDefault="00945733" w:rsidP="003041A9">
            <w:r>
              <w:t>Kjøp av næringstomt</w:t>
            </w:r>
          </w:p>
        </w:tc>
        <w:tc>
          <w:tcPr>
            <w:tcW w:w="4531" w:type="dxa"/>
          </w:tcPr>
          <w:p w:rsidR="00945733" w:rsidRPr="00945733" w:rsidRDefault="001F71E1" w:rsidP="0030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130 </w:t>
            </w:r>
            <w:r w:rsidR="00945733">
              <w:t>kr/m</w:t>
            </w:r>
            <w:r w:rsidR="00945733">
              <w:rPr>
                <w:vertAlign w:val="superscript"/>
              </w:rPr>
              <w:t>2</w:t>
            </w:r>
          </w:p>
        </w:tc>
      </w:tr>
    </w:tbl>
    <w:p w:rsidR="00945733" w:rsidRDefault="00945733" w:rsidP="00945733"/>
    <w:p w:rsidR="00945733" w:rsidRDefault="00945733" w:rsidP="00945733">
      <w:r>
        <w:t>For nye næringsareal som er opparbeidet av kommunen skal det fastsettes egne priser for feste og salg for det aktuelle området</w:t>
      </w:r>
      <w:r w:rsidR="00D41C61">
        <w:t xml:space="preserve"> som gjenspeiler kostnadene ved opparbeidelse</w:t>
      </w:r>
      <w:r>
        <w:t>.</w:t>
      </w:r>
    </w:p>
    <w:p w:rsidR="00945733" w:rsidRPr="00945733" w:rsidRDefault="00945733" w:rsidP="00945733"/>
    <w:p w:rsidR="00FC296E" w:rsidRPr="00FC296E" w:rsidRDefault="00FC296E" w:rsidP="00FC296E"/>
    <w:p w:rsidR="000312A8" w:rsidRDefault="00ED7B6B" w:rsidP="00ED7B6B">
      <w:pPr>
        <w:pStyle w:val="Overskrift1"/>
        <w:numPr>
          <w:ilvl w:val="1"/>
          <w:numId w:val="1"/>
        </w:numPr>
        <w:rPr>
          <w:b/>
          <w:color w:val="000000" w:themeColor="text1"/>
          <w:sz w:val="28"/>
          <w:szCs w:val="28"/>
        </w:rPr>
      </w:pPr>
      <w:bookmarkStart w:id="25" w:name="_Toc57039780"/>
      <w:r w:rsidRPr="00ED7B6B">
        <w:rPr>
          <w:b/>
          <w:color w:val="000000" w:themeColor="text1"/>
          <w:sz w:val="28"/>
          <w:szCs w:val="28"/>
        </w:rPr>
        <w:t>Leie av mannskap</w:t>
      </w:r>
      <w:bookmarkEnd w:id="25"/>
    </w:p>
    <w:p w:rsidR="00B24338" w:rsidRPr="00B24338" w:rsidRDefault="00084D2E" w:rsidP="00084D2E">
      <w:pPr>
        <w:pStyle w:val="Overskrift2"/>
        <w:rPr>
          <w:b/>
          <w:color w:val="000000" w:themeColor="text1"/>
          <w:sz w:val="24"/>
          <w:szCs w:val="24"/>
        </w:rPr>
      </w:pPr>
      <w:bookmarkStart w:id="26" w:name="_Toc57039781"/>
      <w:r>
        <w:rPr>
          <w:b/>
          <w:color w:val="000000" w:themeColor="text1"/>
          <w:sz w:val="24"/>
          <w:szCs w:val="24"/>
        </w:rPr>
        <w:t>6</w:t>
      </w:r>
      <w:r w:rsidR="00B24338">
        <w:rPr>
          <w:b/>
          <w:color w:val="000000" w:themeColor="text1"/>
          <w:sz w:val="24"/>
          <w:szCs w:val="24"/>
        </w:rPr>
        <w:t>.1 Gebyr for utrykning og leie av mannskap tilknyttet vann og avløp</w:t>
      </w:r>
      <w:bookmarkEnd w:id="26"/>
    </w:p>
    <w:tbl>
      <w:tblPr>
        <w:tblStyle w:val="Rutenettabell4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01"/>
        <w:gridCol w:w="1094"/>
        <w:gridCol w:w="1364"/>
        <w:gridCol w:w="1364"/>
      </w:tblGrid>
      <w:tr w:rsidR="00B24338" w:rsidTr="00B24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4338" w:rsidRDefault="00B24338" w:rsidP="00D90D88"/>
        </w:tc>
        <w:tc>
          <w:tcPr>
            <w:tcW w:w="1134" w:type="dxa"/>
          </w:tcPr>
          <w:p w:rsidR="00B24338" w:rsidRPr="00951832" w:rsidRDefault="00060795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701" w:type="dxa"/>
          </w:tcPr>
          <w:p w:rsidR="00B24338" w:rsidRPr="00951832" w:rsidRDefault="00B24338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1832">
              <w:rPr>
                <w:b w:val="0"/>
              </w:rPr>
              <w:t>Endring i %</w:t>
            </w:r>
          </w:p>
        </w:tc>
        <w:tc>
          <w:tcPr>
            <w:tcW w:w="1094" w:type="dxa"/>
          </w:tcPr>
          <w:p w:rsidR="00B24338" w:rsidRPr="00951832" w:rsidRDefault="00060795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364" w:type="dxa"/>
          </w:tcPr>
          <w:p w:rsidR="00B24338" w:rsidRPr="00951832" w:rsidRDefault="00060795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364" w:type="dxa"/>
          </w:tcPr>
          <w:p w:rsidR="00B24338" w:rsidRPr="00951832" w:rsidRDefault="00060795" w:rsidP="00D90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B24338" w:rsidTr="00B2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4338" w:rsidRDefault="00B24338" w:rsidP="00D90D88"/>
        </w:tc>
        <w:tc>
          <w:tcPr>
            <w:tcW w:w="3929" w:type="dxa"/>
            <w:gridSpan w:val="3"/>
          </w:tcPr>
          <w:p w:rsidR="00B24338" w:rsidRPr="00951832" w:rsidRDefault="00B24338" w:rsidP="00D9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 xml:space="preserve"> eks. mva.</w:t>
            </w:r>
          </w:p>
        </w:tc>
        <w:tc>
          <w:tcPr>
            <w:tcW w:w="2728" w:type="dxa"/>
            <w:gridSpan w:val="2"/>
          </w:tcPr>
          <w:p w:rsidR="00B24338" w:rsidRPr="00951832" w:rsidRDefault="00B24338" w:rsidP="00D9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51832">
              <w:rPr>
                <w:b/>
                <w:sz w:val="20"/>
                <w:szCs w:val="20"/>
              </w:rPr>
              <w:t>Inkl. mva.</w:t>
            </w:r>
          </w:p>
        </w:tc>
      </w:tr>
      <w:tr w:rsidR="00060795" w:rsidTr="00B2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60795" w:rsidRDefault="00060795" w:rsidP="00060795">
            <w:r>
              <w:t xml:space="preserve">Fastgebyr </w:t>
            </w:r>
            <w:proofErr w:type="spellStart"/>
            <w:r>
              <w:t>pr.utrykning</w:t>
            </w:r>
            <w:proofErr w:type="spellEnd"/>
          </w:p>
        </w:tc>
        <w:tc>
          <w:tcPr>
            <w:tcW w:w="1134" w:type="dxa"/>
          </w:tcPr>
          <w:p w:rsidR="00060795" w:rsidRDefault="00060795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461,61</w:t>
            </w:r>
          </w:p>
        </w:tc>
        <w:tc>
          <w:tcPr>
            <w:tcW w:w="1701" w:type="dxa"/>
          </w:tcPr>
          <w:p w:rsidR="00060795" w:rsidRDefault="00372B28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</w:t>
            </w:r>
            <w:r w:rsidR="00060795">
              <w:t>,7%</w:t>
            </w:r>
          </w:p>
        </w:tc>
        <w:tc>
          <w:tcPr>
            <w:tcW w:w="1094" w:type="dxa"/>
          </w:tcPr>
          <w:p w:rsidR="00060795" w:rsidRDefault="00DE630B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469,46</w:t>
            </w:r>
          </w:p>
        </w:tc>
        <w:tc>
          <w:tcPr>
            <w:tcW w:w="1364" w:type="dxa"/>
          </w:tcPr>
          <w:p w:rsidR="00060795" w:rsidRDefault="00060795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577,01</w:t>
            </w:r>
          </w:p>
        </w:tc>
        <w:tc>
          <w:tcPr>
            <w:tcW w:w="1364" w:type="dxa"/>
          </w:tcPr>
          <w:p w:rsidR="00060795" w:rsidRDefault="00CC61F5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586,82</w:t>
            </w:r>
          </w:p>
        </w:tc>
      </w:tr>
      <w:tr w:rsidR="00060795" w:rsidTr="00B2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60795" w:rsidRDefault="00060795" w:rsidP="00060795">
            <w:r>
              <w:t>Pr. time</w:t>
            </w:r>
          </w:p>
        </w:tc>
        <w:tc>
          <w:tcPr>
            <w:tcW w:w="1134" w:type="dxa"/>
          </w:tcPr>
          <w:p w:rsidR="00060795" w:rsidRDefault="00060795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335,21</w:t>
            </w:r>
          </w:p>
        </w:tc>
        <w:tc>
          <w:tcPr>
            <w:tcW w:w="1701" w:type="dxa"/>
          </w:tcPr>
          <w:p w:rsidR="00060795" w:rsidRDefault="00372B28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</w:t>
            </w:r>
            <w:r w:rsidR="00060795" w:rsidRPr="00DC6118">
              <w:t>,7%</w:t>
            </w:r>
          </w:p>
        </w:tc>
        <w:tc>
          <w:tcPr>
            <w:tcW w:w="1094" w:type="dxa"/>
          </w:tcPr>
          <w:p w:rsidR="00DE630B" w:rsidRDefault="00DE630B" w:rsidP="00DE6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340,91</w:t>
            </w:r>
          </w:p>
        </w:tc>
        <w:tc>
          <w:tcPr>
            <w:tcW w:w="1364" w:type="dxa"/>
          </w:tcPr>
          <w:p w:rsidR="00060795" w:rsidRDefault="00060795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419,01</w:t>
            </w:r>
          </w:p>
        </w:tc>
        <w:tc>
          <w:tcPr>
            <w:tcW w:w="1364" w:type="dxa"/>
          </w:tcPr>
          <w:p w:rsidR="00060795" w:rsidRDefault="00CC61F5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426,14</w:t>
            </w:r>
          </w:p>
        </w:tc>
      </w:tr>
      <w:tr w:rsidR="00060795" w:rsidTr="00B2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60795" w:rsidRDefault="00060795" w:rsidP="00060795">
            <w:r>
              <w:t>Pr. time 50%</w:t>
            </w:r>
          </w:p>
        </w:tc>
        <w:tc>
          <w:tcPr>
            <w:tcW w:w="1134" w:type="dxa"/>
          </w:tcPr>
          <w:p w:rsidR="00060795" w:rsidRDefault="00060795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502,82</w:t>
            </w:r>
          </w:p>
        </w:tc>
        <w:tc>
          <w:tcPr>
            <w:tcW w:w="1701" w:type="dxa"/>
          </w:tcPr>
          <w:p w:rsidR="00060795" w:rsidRDefault="00372B28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</w:t>
            </w:r>
            <w:r w:rsidR="00060795" w:rsidRPr="00DC6118">
              <w:t>,7%</w:t>
            </w:r>
          </w:p>
        </w:tc>
        <w:tc>
          <w:tcPr>
            <w:tcW w:w="1094" w:type="dxa"/>
          </w:tcPr>
          <w:p w:rsidR="00060795" w:rsidRDefault="00DE630B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511,37</w:t>
            </w:r>
          </w:p>
        </w:tc>
        <w:tc>
          <w:tcPr>
            <w:tcW w:w="1364" w:type="dxa"/>
          </w:tcPr>
          <w:p w:rsidR="00060795" w:rsidRDefault="00060795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628,53</w:t>
            </w:r>
          </w:p>
        </w:tc>
        <w:tc>
          <w:tcPr>
            <w:tcW w:w="1364" w:type="dxa"/>
          </w:tcPr>
          <w:p w:rsidR="00060795" w:rsidRDefault="00CC61F5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639,21</w:t>
            </w:r>
          </w:p>
        </w:tc>
      </w:tr>
      <w:tr w:rsidR="00060795" w:rsidTr="00B2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60795" w:rsidRDefault="00060795" w:rsidP="00060795">
            <w:r>
              <w:t>Pr. time 100%</w:t>
            </w:r>
          </w:p>
        </w:tc>
        <w:tc>
          <w:tcPr>
            <w:tcW w:w="1134" w:type="dxa"/>
          </w:tcPr>
          <w:p w:rsidR="00060795" w:rsidRDefault="00060795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670,42</w:t>
            </w:r>
          </w:p>
        </w:tc>
        <w:tc>
          <w:tcPr>
            <w:tcW w:w="1701" w:type="dxa"/>
          </w:tcPr>
          <w:p w:rsidR="00060795" w:rsidRDefault="00372B28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</w:t>
            </w:r>
            <w:r w:rsidR="00060795" w:rsidRPr="00DC6118">
              <w:t>,7%</w:t>
            </w:r>
          </w:p>
        </w:tc>
        <w:tc>
          <w:tcPr>
            <w:tcW w:w="1094" w:type="dxa"/>
          </w:tcPr>
          <w:p w:rsidR="00060795" w:rsidRDefault="00DE630B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681,82</w:t>
            </w:r>
          </w:p>
        </w:tc>
        <w:tc>
          <w:tcPr>
            <w:tcW w:w="1364" w:type="dxa"/>
          </w:tcPr>
          <w:p w:rsidR="00060795" w:rsidRDefault="00060795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838,03</w:t>
            </w:r>
          </w:p>
        </w:tc>
        <w:tc>
          <w:tcPr>
            <w:tcW w:w="1364" w:type="dxa"/>
          </w:tcPr>
          <w:p w:rsidR="00060795" w:rsidRDefault="00CC61F5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852,27</w:t>
            </w:r>
          </w:p>
        </w:tc>
      </w:tr>
      <w:tr w:rsidR="00060795" w:rsidTr="00B2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60795" w:rsidRDefault="00060795" w:rsidP="00060795">
            <w:r>
              <w:t>Leie av steamer, time</w:t>
            </w:r>
          </w:p>
        </w:tc>
        <w:tc>
          <w:tcPr>
            <w:tcW w:w="1134" w:type="dxa"/>
          </w:tcPr>
          <w:p w:rsidR="00060795" w:rsidRDefault="00060795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274,76</w:t>
            </w:r>
          </w:p>
        </w:tc>
        <w:tc>
          <w:tcPr>
            <w:tcW w:w="1701" w:type="dxa"/>
          </w:tcPr>
          <w:p w:rsidR="00060795" w:rsidRDefault="00372B28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</w:t>
            </w:r>
            <w:r w:rsidR="00060795" w:rsidRPr="00DC6118">
              <w:t>,7%</w:t>
            </w:r>
          </w:p>
        </w:tc>
        <w:tc>
          <w:tcPr>
            <w:tcW w:w="1094" w:type="dxa"/>
          </w:tcPr>
          <w:p w:rsidR="00060795" w:rsidRDefault="00DE630B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279,43</w:t>
            </w:r>
          </w:p>
        </w:tc>
        <w:tc>
          <w:tcPr>
            <w:tcW w:w="1364" w:type="dxa"/>
          </w:tcPr>
          <w:p w:rsidR="00060795" w:rsidRDefault="00060795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343,45</w:t>
            </w:r>
          </w:p>
        </w:tc>
        <w:tc>
          <w:tcPr>
            <w:tcW w:w="1364" w:type="dxa"/>
          </w:tcPr>
          <w:p w:rsidR="00060795" w:rsidRDefault="00CC61F5" w:rsidP="0006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349,29</w:t>
            </w:r>
          </w:p>
        </w:tc>
      </w:tr>
      <w:tr w:rsidR="00060795" w:rsidTr="00B2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60795" w:rsidRDefault="00060795" w:rsidP="00060795">
            <w:r>
              <w:t>Leie av høytrykkspyler, time</w:t>
            </w:r>
          </w:p>
        </w:tc>
        <w:tc>
          <w:tcPr>
            <w:tcW w:w="1134" w:type="dxa"/>
          </w:tcPr>
          <w:p w:rsidR="00060795" w:rsidRDefault="00060795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549,53</w:t>
            </w:r>
          </w:p>
        </w:tc>
        <w:tc>
          <w:tcPr>
            <w:tcW w:w="1701" w:type="dxa"/>
          </w:tcPr>
          <w:p w:rsidR="00060795" w:rsidRDefault="00372B28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</w:t>
            </w:r>
            <w:r w:rsidR="00060795" w:rsidRPr="00DC6118">
              <w:t>,7%</w:t>
            </w:r>
          </w:p>
        </w:tc>
        <w:tc>
          <w:tcPr>
            <w:tcW w:w="1094" w:type="dxa"/>
          </w:tcPr>
          <w:p w:rsidR="00060795" w:rsidRDefault="00DE630B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558,87</w:t>
            </w:r>
          </w:p>
        </w:tc>
        <w:tc>
          <w:tcPr>
            <w:tcW w:w="1364" w:type="dxa"/>
          </w:tcPr>
          <w:p w:rsidR="00060795" w:rsidRDefault="00060795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686,91</w:t>
            </w:r>
          </w:p>
        </w:tc>
        <w:tc>
          <w:tcPr>
            <w:tcW w:w="1364" w:type="dxa"/>
          </w:tcPr>
          <w:p w:rsidR="00060795" w:rsidRDefault="00CC61F5" w:rsidP="00060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698,59</w:t>
            </w:r>
          </w:p>
        </w:tc>
      </w:tr>
    </w:tbl>
    <w:p w:rsidR="00ED7B6B" w:rsidRPr="00ED7B6B" w:rsidRDefault="00ED7B6B" w:rsidP="00ED7B6B"/>
    <w:sectPr w:rsidR="00ED7B6B" w:rsidRPr="00ED7B6B" w:rsidSect="00261D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A1A" w:rsidRDefault="00524A1A" w:rsidP="00261DED">
      <w:pPr>
        <w:spacing w:after="0" w:line="240" w:lineRule="auto"/>
      </w:pPr>
      <w:r>
        <w:separator/>
      </w:r>
    </w:p>
  </w:endnote>
  <w:endnote w:type="continuationSeparator" w:id="0">
    <w:p w:rsidR="00524A1A" w:rsidRDefault="00524A1A" w:rsidP="0026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096753"/>
      <w:docPartObj>
        <w:docPartGallery w:val="Page Numbers (Bottom of Page)"/>
        <w:docPartUnique/>
      </w:docPartObj>
    </w:sdtPr>
    <w:sdtEndPr/>
    <w:sdtContent>
      <w:p w:rsidR="00524A1A" w:rsidRDefault="00524A1A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E9">
          <w:rPr>
            <w:noProof/>
          </w:rPr>
          <w:t>8</w:t>
        </w:r>
        <w:r>
          <w:fldChar w:fldCharType="end"/>
        </w:r>
      </w:p>
    </w:sdtContent>
  </w:sdt>
  <w:p w:rsidR="00524A1A" w:rsidRDefault="00524A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A1A" w:rsidRDefault="00524A1A" w:rsidP="00261DED">
      <w:pPr>
        <w:spacing w:after="0" w:line="240" w:lineRule="auto"/>
      </w:pPr>
      <w:r>
        <w:separator/>
      </w:r>
    </w:p>
  </w:footnote>
  <w:footnote w:type="continuationSeparator" w:id="0">
    <w:p w:rsidR="00524A1A" w:rsidRDefault="00524A1A" w:rsidP="0026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1A" w:rsidRDefault="00524A1A" w:rsidP="00261DED">
    <w:pPr>
      <w:pStyle w:val="Topptekst"/>
      <w:jc w:val="center"/>
      <w:rPr>
        <w:b/>
      </w:rPr>
    </w:pPr>
    <w:r w:rsidRPr="00261DED">
      <w:rPr>
        <w:b/>
      </w:rPr>
      <w:t>Berlevåg kommune</w:t>
    </w:r>
  </w:p>
  <w:p w:rsidR="00524A1A" w:rsidRDefault="00524A1A" w:rsidP="00261DED">
    <w:pPr>
      <w:pStyle w:val="Topptekst"/>
      <w:jc w:val="center"/>
    </w:pPr>
    <w:r>
      <w:t>Gebyrregulativ for vann, avløp, renovasjon, feiing og tomter</w:t>
    </w:r>
  </w:p>
  <w:p w:rsidR="00524A1A" w:rsidRPr="00261DED" w:rsidRDefault="00524A1A" w:rsidP="00261DED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698"/>
    <w:multiLevelType w:val="multilevel"/>
    <w:tmpl w:val="32929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6D479D"/>
    <w:multiLevelType w:val="multilevel"/>
    <w:tmpl w:val="72942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721B90"/>
    <w:multiLevelType w:val="multilevel"/>
    <w:tmpl w:val="1346E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EE"/>
    <w:rsid w:val="000155D6"/>
    <w:rsid w:val="000312A8"/>
    <w:rsid w:val="0003162D"/>
    <w:rsid w:val="000405BE"/>
    <w:rsid w:val="00044D25"/>
    <w:rsid w:val="00060795"/>
    <w:rsid w:val="000644FA"/>
    <w:rsid w:val="00084D2E"/>
    <w:rsid w:val="000B7285"/>
    <w:rsid w:val="000C1243"/>
    <w:rsid w:val="000F35FF"/>
    <w:rsid w:val="001A1835"/>
    <w:rsid w:val="001F71E1"/>
    <w:rsid w:val="00261DED"/>
    <w:rsid w:val="002710D5"/>
    <w:rsid w:val="002A63F3"/>
    <w:rsid w:val="002F0D02"/>
    <w:rsid w:val="003041A9"/>
    <w:rsid w:val="003166E9"/>
    <w:rsid w:val="00325D6F"/>
    <w:rsid w:val="00346591"/>
    <w:rsid w:val="00360B09"/>
    <w:rsid w:val="00372B28"/>
    <w:rsid w:val="00385334"/>
    <w:rsid w:val="003A41A0"/>
    <w:rsid w:val="003B12D0"/>
    <w:rsid w:val="00427BAB"/>
    <w:rsid w:val="00433B77"/>
    <w:rsid w:val="00497292"/>
    <w:rsid w:val="004B5F1C"/>
    <w:rsid w:val="004D4EC3"/>
    <w:rsid w:val="005009EE"/>
    <w:rsid w:val="005132B1"/>
    <w:rsid w:val="0052103D"/>
    <w:rsid w:val="00524A1A"/>
    <w:rsid w:val="00525B8C"/>
    <w:rsid w:val="00530466"/>
    <w:rsid w:val="00536FE9"/>
    <w:rsid w:val="005D50B0"/>
    <w:rsid w:val="005D74E3"/>
    <w:rsid w:val="005F765A"/>
    <w:rsid w:val="006110F2"/>
    <w:rsid w:val="00625DE4"/>
    <w:rsid w:val="00626E50"/>
    <w:rsid w:val="00646DBA"/>
    <w:rsid w:val="00647141"/>
    <w:rsid w:val="0065658E"/>
    <w:rsid w:val="0066325B"/>
    <w:rsid w:val="00674DF3"/>
    <w:rsid w:val="006A1FB8"/>
    <w:rsid w:val="006B58F4"/>
    <w:rsid w:val="006C7684"/>
    <w:rsid w:val="0070358C"/>
    <w:rsid w:val="00705AB7"/>
    <w:rsid w:val="008A5583"/>
    <w:rsid w:val="008B731A"/>
    <w:rsid w:val="008E39C4"/>
    <w:rsid w:val="00945733"/>
    <w:rsid w:val="00951832"/>
    <w:rsid w:val="00953FA0"/>
    <w:rsid w:val="0097637D"/>
    <w:rsid w:val="009B78C7"/>
    <w:rsid w:val="009D318F"/>
    <w:rsid w:val="009E7CEF"/>
    <w:rsid w:val="00A051EF"/>
    <w:rsid w:val="00A239C9"/>
    <w:rsid w:val="00A4028A"/>
    <w:rsid w:val="00A77A7A"/>
    <w:rsid w:val="00A8390F"/>
    <w:rsid w:val="00A8537E"/>
    <w:rsid w:val="00AB74EC"/>
    <w:rsid w:val="00B1321E"/>
    <w:rsid w:val="00B1493C"/>
    <w:rsid w:val="00B24338"/>
    <w:rsid w:val="00B35CAB"/>
    <w:rsid w:val="00B46452"/>
    <w:rsid w:val="00B63E89"/>
    <w:rsid w:val="00B64F44"/>
    <w:rsid w:val="00B90487"/>
    <w:rsid w:val="00BD2AED"/>
    <w:rsid w:val="00C016D8"/>
    <w:rsid w:val="00C11677"/>
    <w:rsid w:val="00C532E2"/>
    <w:rsid w:val="00CC3834"/>
    <w:rsid w:val="00CC61F5"/>
    <w:rsid w:val="00D41C61"/>
    <w:rsid w:val="00D90471"/>
    <w:rsid w:val="00D90D88"/>
    <w:rsid w:val="00D938B8"/>
    <w:rsid w:val="00DA6DD2"/>
    <w:rsid w:val="00DC29FC"/>
    <w:rsid w:val="00DE1B1B"/>
    <w:rsid w:val="00DE630B"/>
    <w:rsid w:val="00E0379E"/>
    <w:rsid w:val="00E871F7"/>
    <w:rsid w:val="00ED7B6B"/>
    <w:rsid w:val="00F2475C"/>
    <w:rsid w:val="00F55949"/>
    <w:rsid w:val="00F96D65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99C60-FE57-4FBD-851C-DA7368F1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3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4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09E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63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44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95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5">
    <w:name w:val="Grid Table 4 Accent 5"/>
    <w:basedOn w:val="Vanligtabell"/>
    <w:uiPriority w:val="49"/>
    <w:rsid w:val="003A41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1">
    <w:name w:val="Grid Table 4 Accent 1"/>
    <w:basedOn w:val="Vanligtabell"/>
    <w:uiPriority w:val="49"/>
    <w:rsid w:val="000405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26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1DED"/>
  </w:style>
  <w:style w:type="paragraph" w:styleId="Bunntekst">
    <w:name w:val="footer"/>
    <w:basedOn w:val="Normal"/>
    <w:link w:val="BunntekstTegn"/>
    <w:uiPriority w:val="99"/>
    <w:unhideWhenUsed/>
    <w:rsid w:val="0026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1DED"/>
  </w:style>
  <w:style w:type="paragraph" w:styleId="Ingenmellomrom">
    <w:name w:val="No Spacing"/>
    <w:uiPriority w:val="1"/>
    <w:qFormat/>
    <w:rsid w:val="00945733"/>
    <w:pPr>
      <w:spacing w:after="0" w:line="240" w:lineRule="auto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84D2E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84D2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84D2E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084D2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DD6F-17D7-4D7C-A733-2E09FD0D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1160</Words>
  <Characters>9806</Characters>
  <Application>Microsoft Office Word</Application>
  <DocSecurity>4</DocSecurity>
  <Lines>3268</Lines>
  <Paragraphs>1096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Skole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Celine Kalvik</dc:creator>
  <cp:keywords/>
  <dc:description/>
  <cp:lastModifiedBy>Siv Efraimsen</cp:lastModifiedBy>
  <cp:revision>2</cp:revision>
  <cp:lastPrinted>2020-11-24T09:15:00Z</cp:lastPrinted>
  <dcterms:created xsi:type="dcterms:W3CDTF">2020-11-26T05:15:00Z</dcterms:created>
  <dcterms:modified xsi:type="dcterms:W3CDTF">2020-11-26T05:15:00Z</dcterms:modified>
</cp:coreProperties>
</file>