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92" w:rsidRPr="00591ECB" w:rsidRDefault="00591ECB" w:rsidP="00591ECB">
      <w:pPr>
        <w:jc w:val="right"/>
        <w:rPr>
          <w:color w:val="1F497D" w:themeColor="text2"/>
          <w:sz w:val="14"/>
          <w:szCs w:val="22"/>
        </w:rPr>
      </w:pPr>
      <w:bookmarkStart w:id="0" w:name="_Toc275514878"/>
      <w:r w:rsidRPr="00591ECB">
        <w:rPr>
          <w:color w:val="1F497D" w:themeColor="text2"/>
          <w:sz w:val="14"/>
          <w:szCs w:val="22"/>
        </w:rPr>
        <w:t>Berlevåg</w:t>
      </w:r>
      <w:r w:rsidR="00861E92" w:rsidRPr="00591ECB">
        <w:rPr>
          <w:color w:val="1F497D" w:themeColor="text2"/>
          <w:sz w:val="14"/>
          <w:szCs w:val="22"/>
        </w:rPr>
        <w:t xml:space="preserve"> kommune</w:t>
      </w:r>
    </w:p>
    <w:p w:rsidR="00591ECB" w:rsidRDefault="00591ECB" w:rsidP="00861E92">
      <w:r>
        <w:t xml:space="preserve">Siste rev: </w:t>
      </w:r>
      <w:r w:rsidRPr="00591ECB">
        <w:rPr>
          <w:color w:val="1F497D" w:themeColor="text2"/>
          <w:sz w:val="18"/>
          <w:szCs w:val="22"/>
        </w:rPr>
        <w:t xml:space="preserve"> </w:t>
      </w:r>
    </w:p>
    <w:p w:rsidR="00861E92" w:rsidRDefault="005844BB" w:rsidP="00861E92">
      <w:r>
        <w:t>22</w:t>
      </w:r>
      <w:r w:rsidR="005412F1">
        <w:t>.</w:t>
      </w:r>
      <w:r>
        <w:t>6</w:t>
      </w:r>
      <w:r w:rsidR="00861E92">
        <w:t>.201</w:t>
      </w:r>
      <w:r w:rsidR="00C403EF">
        <w:t>5</w:t>
      </w:r>
    </w:p>
    <w:p w:rsidR="00861E92" w:rsidRDefault="00861E92" w:rsidP="00861E92">
      <w:pPr>
        <w:rPr>
          <w:b/>
          <w:sz w:val="32"/>
          <w:szCs w:val="32"/>
        </w:rPr>
      </w:pPr>
      <w:bookmarkStart w:id="1" w:name="_Toc351014343"/>
    </w:p>
    <w:p w:rsidR="00E815F5" w:rsidRDefault="00E815F5" w:rsidP="00861E92">
      <w:pPr>
        <w:rPr>
          <w:b/>
          <w:sz w:val="32"/>
          <w:szCs w:val="32"/>
        </w:rPr>
      </w:pPr>
    </w:p>
    <w:p w:rsidR="00E815F5" w:rsidRDefault="00E815F5" w:rsidP="00861E92">
      <w:pPr>
        <w:rPr>
          <w:b/>
          <w:sz w:val="32"/>
          <w:szCs w:val="32"/>
        </w:rPr>
      </w:pPr>
    </w:p>
    <w:p w:rsidR="00861E92" w:rsidRPr="00861E92" w:rsidRDefault="00591ECB" w:rsidP="00861E92">
      <w:pPr>
        <w:jc w:val="center"/>
        <w:rPr>
          <w:b/>
          <w:sz w:val="40"/>
          <w:szCs w:val="40"/>
        </w:rPr>
      </w:pPr>
      <w:r>
        <w:rPr>
          <w:b/>
          <w:sz w:val="40"/>
          <w:szCs w:val="40"/>
        </w:rPr>
        <w:t>OMRÅDEREGULERING FOR</w:t>
      </w:r>
      <w:r w:rsidR="00D52D57">
        <w:rPr>
          <w:b/>
          <w:sz w:val="40"/>
          <w:szCs w:val="40"/>
        </w:rPr>
        <w:br/>
      </w:r>
      <w:r>
        <w:rPr>
          <w:b/>
          <w:sz w:val="40"/>
          <w:szCs w:val="40"/>
        </w:rPr>
        <w:t>KONGSFJORD OG VEINES</w:t>
      </w:r>
    </w:p>
    <w:bookmarkEnd w:id="0"/>
    <w:bookmarkEnd w:id="1"/>
    <w:p w:rsidR="006B156F" w:rsidRDefault="006B156F" w:rsidP="00861E92">
      <w:pPr>
        <w:jc w:val="center"/>
        <w:rPr>
          <w:b/>
          <w:sz w:val="40"/>
          <w:szCs w:val="40"/>
        </w:rPr>
      </w:pPr>
    </w:p>
    <w:p w:rsidR="00861E92" w:rsidRDefault="00861E92" w:rsidP="00861E92">
      <w:pPr>
        <w:jc w:val="center"/>
        <w:rPr>
          <w:b/>
          <w:sz w:val="40"/>
          <w:szCs w:val="40"/>
        </w:rPr>
      </w:pPr>
    </w:p>
    <w:p w:rsidR="00861E92" w:rsidRDefault="00861E92" w:rsidP="00861E92">
      <w:pPr>
        <w:jc w:val="center"/>
        <w:rPr>
          <w:b/>
          <w:sz w:val="40"/>
          <w:szCs w:val="40"/>
        </w:rPr>
      </w:pPr>
      <w:r w:rsidRPr="009952B6">
        <w:rPr>
          <w:b/>
          <w:sz w:val="40"/>
          <w:szCs w:val="40"/>
        </w:rPr>
        <w:t>PLANBESTEMMELSER OG RETNINGSLINJER</w:t>
      </w:r>
    </w:p>
    <w:p w:rsidR="00861E92" w:rsidRDefault="00861E92" w:rsidP="00861E92">
      <w:pPr>
        <w:pStyle w:val="Brdtekst"/>
      </w:pPr>
    </w:p>
    <w:p w:rsidR="00771B58" w:rsidRPr="00771B58" w:rsidRDefault="00771B58" w:rsidP="00771B58">
      <w:pPr>
        <w:pStyle w:val="Brdtekst"/>
        <w:jc w:val="center"/>
        <w:rPr>
          <w:b/>
          <w:color w:val="FF0000"/>
          <w:sz w:val="36"/>
        </w:rPr>
      </w:pPr>
    </w:p>
    <w:p w:rsidR="00861E92" w:rsidRDefault="00861E92" w:rsidP="00861E92">
      <w:pPr>
        <w:pStyle w:val="Brdtekst"/>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712"/>
        <w:gridCol w:w="7330"/>
      </w:tblGrid>
      <w:tr w:rsidR="006B156F" w:rsidRPr="007131F0" w:rsidTr="00A3696F">
        <w:trPr>
          <w:trHeight w:val="127"/>
        </w:trPr>
        <w:tc>
          <w:tcPr>
            <w:tcW w:w="1712" w:type="dxa"/>
            <w:shd w:val="clear" w:color="auto" w:fill="auto"/>
          </w:tcPr>
          <w:p w:rsidR="006B156F" w:rsidRPr="007131F0" w:rsidRDefault="006B156F" w:rsidP="00861E92">
            <w:pPr>
              <w:pStyle w:val="Enkeltlinje"/>
              <w:spacing w:after="0"/>
              <w:rPr>
                <w:rFonts w:ascii="Arial" w:hAnsi="Arial" w:cs="Arial"/>
                <w:sz w:val="22"/>
                <w:szCs w:val="22"/>
              </w:rPr>
            </w:pPr>
            <w:r w:rsidRPr="007131F0">
              <w:rPr>
                <w:rFonts w:ascii="Arial" w:hAnsi="Arial" w:cs="Arial"/>
                <w:sz w:val="22"/>
                <w:szCs w:val="22"/>
              </w:rPr>
              <w:t>Arkivsak</w:t>
            </w:r>
          </w:p>
        </w:tc>
        <w:tc>
          <w:tcPr>
            <w:tcW w:w="7330" w:type="dxa"/>
          </w:tcPr>
          <w:p w:rsidR="006B156F" w:rsidRPr="007131F0" w:rsidRDefault="00E07E79" w:rsidP="00861E92">
            <w:pPr>
              <w:pStyle w:val="Enkeltlinje"/>
              <w:spacing w:after="0"/>
              <w:rPr>
                <w:rFonts w:ascii="Arial" w:hAnsi="Arial" w:cs="Arial"/>
                <w:sz w:val="22"/>
                <w:szCs w:val="22"/>
              </w:rPr>
            </w:pPr>
            <w:r>
              <w:rPr>
                <w:rFonts w:ascii="Arial" w:hAnsi="Arial" w:cs="Arial"/>
                <w:sz w:val="22"/>
                <w:szCs w:val="22"/>
              </w:rPr>
              <w:t>11/422</w:t>
            </w:r>
          </w:p>
        </w:tc>
      </w:tr>
      <w:tr w:rsidR="006B156F" w:rsidRPr="007131F0" w:rsidTr="00A3696F">
        <w:tc>
          <w:tcPr>
            <w:tcW w:w="1712" w:type="dxa"/>
          </w:tcPr>
          <w:p w:rsidR="006B156F" w:rsidRPr="007131F0" w:rsidRDefault="006B156F" w:rsidP="00861E92">
            <w:pPr>
              <w:pStyle w:val="Enkeltlinje"/>
              <w:spacing w:after="0"/>
              <w:rPr>
                <w:rFonts w:ascii="Arial" w:hAnsi="Arial" w:cs="Arial"/>
                <w:sz w:val="22"/>
                <w:szCs w:val="22"/>
              </w:rPr>
            </w:pPr>
            <w:r>
              <w:rPr>
                <w:rFonts w:ascii="Arial" w:hAnsi="Arial" w:cs="Arial"/>
                <w:sz w:val="22"/>
                <w:szCs w:val="22"/>
              </w:rPr>
              <w:t>Planident</w:t>
            </w:r>
          </w:p>
        </w:tc>
        <w:tc>
          <w:tcPr>
            <w:tcW w:w="7330" w:type="dxa"/>
          </w:tcPr>
          <w:p w:rsidR="006B156F" w:rsidRPr="007131F0" w:rsidRDefault="00E07E79" w:rsidP="00861E92">
            <w:pPr>
              <w:pStyle w:val="Enkeltlinje"/>
              <w:spacing w:after="0"/>
              <w:rPr>
                <w:rFonts w:ascii="Arial" w:hAnsi="Arial" w:cs="Arial"/>
                <w:sz w:val="22"/>
                <w:szCs w:val="22"/>
              </w:rPr>
            </w:pPr>
            <w:r>
              <w:rPr>
                <w:rFonts w:ascii="Arial" w:hAnsi="Arial" w:cs="Arial"/>
                <w:sz w:val="22"/>
                <w:szCs w:val="22"/>
              </w:rPr>
              <w:t>20242011001</w:t>
            </w:r>
          </w:p>
        </w:tc>
      </w:tr>
      <w:tr w:rsidR="006B156F" w:rsidRPr="007131F0" w:rsidTr="00A3696F">
        <w:tc>
          <w:tcPr>
            <w:tcW w:w="1712" w:type="dxa"/>
          </w:tcPr>
          <w:p w:rsidR="006B156F" w:rsidRPr="007131F0" w:rsidRDefault="006B156F" w:rsidP="00861E92">
            <w:pPr>
              <w:pStyle w:val="Enkeltlinje"/>
              <w:spacing w:after="0"/>
              <w:rPr>
                <w:rFonts w:ascii="Arial" w:hAnsi="Arial" w:cs="Arial"/>
                <w:sz w:val="22"/>
                <w:szCs w:val="22"/>
              </w:rPr>
            </w:pPr>
            <w:r w:rsidRPr="007131F0">
              <w:rPr>
                <w:rFonts w:ascii="Arial" w:hAnsi="Arial" w:cs="Arial"/>
                <w:sz w:val="22"/>
                <w:szCs w:val="22"/>
              </w:rPr>
              <w:t>Vedtatt</w:t>
            </w:r>
          </w:p>
        </w:tc>
        <w:tc>
          <w:tcPr>
            <w:tcW w:w="7330" w:type="dxa"/>
          </w:tcPr>
          <w:p w:rsidR="006B156F" w:rsidRPr="007131F0" w:rsidRDefault="00A72142" w:rsidP="00861E92">
            <w:pPr>
              <w:pStyle w:val="Enkeltlinje"/>
              <w:spacing w:after="0"/>
              <w:rPr>
                <w:rFonts w:ascii="Arial" w:hAnsi="Arial" w:cs="Arial"/>
                <w:sz w:val="22"/>
                <w:szCs w:val="22"/>
              </w:rPr>
            </w:pPr>
            <w:r>
              <w:rPr>
                <w:rFonts w:ascii="Arial" w:hAnsi="Arial" w:cs="Arial"/>
                <w:sz w:val="22"/>
                <w:szCs w:val="22"/>
              </w:rPr>
              <w:t>18.6.2015</w:t>
            </w:r>
          </w:p>
        </w:tc>
      </w:tr>
    </w:tbl>
    <w:p w:rsidR="00861E92" w:rsidRDefault="00861E92" w:rsidP="006B156F">
      <w:pPr>
        <w:pStyle w:val="Brdtekst"/>
        <w:sectPr w:rsidR="00861E92" w:rsidSect="006B156F">
          <w:headerReference w:type="first" r:id="rId8"/>
          <w:footerReference w:type="first" r:id="rId9"/>
          <w:pgSz w:w="11906" w:h="16838"/>
          <w:pgMar w:top="1417" w:right="1417" w:bottom="1417" w:left="1417" w:header="708" w:footer="708" w:gutter="0"/>
          <w:cols w:space="708"/>
          <w:titlePg/>
          <w:docGrid w:linePitch="360"/>
        </w:sectPr>
      </w:pPr>
    </w:p>
    <w:sdt>
      <w:sdtPr>
        <w:rPr>
          <w:rFonts w:ascii="Arial" w:eastAsia="Times New Roman" w:hAnsi="Arial" w:cs="Times New Roman"/>
          <w:b w:val="0"/>
          <w:bCs w:val="0"/>
          <w:color w:val="auto"/>
          <w:sz w:val="22"/>
          <w:szCs w:val="20"/>
          <w:lang w:eastAsia="sv-SE"/>
        </w:rPr>
        <w:id w:val="194429991"/>
        <w:docPartObj>
          <w:docPartGallery w:val="Table of Contents"/>
          <w:docPartUnique/>
        </w:docPartObj>
      </w:sdtPr>
      <w:sdtContent>
        <w:p w:rsidR="00C50B04" w:rsidRDefault="00861E92" w:rsidP="003700C1">
          <w:pPr>
            <w:pStyle w:val="Overskriftforinnholdsfortegnelse"/>
            <w:spacing w:before="0"/>
            <w:contextualSpacing/>
            <w:rPr>
              <w:noProof/>
            </w:rPr>
          </w:pPr>
          <w:r w:rsidRPr="00861E92">
            <w:rPr>
              <w:rFonts w:ascii="Arial" w:hAnsi="Arial" w:cs="Arial"/>
              <w:color w:val="auto"/>
            </w:rPr>
            <w:t>Innhold</w:t>
          </w:r>
          <w:r w:rsidR="004645F3" w:rsidRPr="004645F3">
            <w:rPr>
              <w:noProof/>
            </w:rPr>
            <w:fldChar w:fldCharType="begin"/>
          </w:r>
          <w:r>
            <w:instrText xml:space="preserve"> TOC \o "1-3" \h \z \u </w:instrText>
          </w:r>
          <w:r w:rsidR="004645F3" w:rsidRPr="004645F3">
            <w:rPr>
              <w:noProof/>
            </w:rPr>
            <w:fldChar w:fldCharType="separate"/>
          </w:r>
        </w:p>
        <w:p w:rsidR="00C50B04" w:rsidRDefault="004645F3" w:rsidP="00C50B04">
          <w:pPr>
            <w:pStyle w:val="INNH1"/>
            <w:rPr>
              <w:rFonts w:asciiTheme="minorHAnsi" w:eastAsiaTheme="minorEastAsia" w:hAnsiTheme="minorHAnsi" w:cstheme="minorBidi"/>
              <w:b w:val="0"/>
              <w:sz w:val="22"/>
              <w:szCs w:val="22"/>
              <w:lang w:eastAsia="nb-NO"/>
            </w:rPr>
          </w:pPr>
          <w:hyperlink w:anchor="_Toc416731511" w:history="1">
            <w:r w:rsidR="00C50B04" w:rsidRPr="000B5347">
              <w:rPr>
                <w:rStyle w:val="Hyperkobling"/>
              </w:rPr>
              <w:t>§ 1</w:t>
            </w:r>
            <w:r w:rsidR="00C50B04">
              <w:rPr>
                <w:rFonts w:asciiTheme="minorHAnsi" w:eastAsiaTheme="minorEastAsia" w:hAnsiTheme="minorHAnsi" w:cstheme="minorBidi"/>
                <w:b w:val="0"/>
                <w:sz w:val="22"/>
                <w:szCs w:val="22"/>
                <w:lang w:eastAsia="nb-NO"/>
              </w:rPr>
              <w:tab/>
            </w:r>
            <w:r w:rsidR="00C50B04" w:rsidRPr="000B5347">
              <w:rPr>
                <w:rStyle w:val="Hyperkobling"/>
              </w:rPr>
              <w:t>Generelle bestemmelser</w:t>
            </w:r>
            <w:r w:rsidR="00C50B04">
              <w:rPr>
                <w:webHidden/>
              </w:rPr>
              <w:tab/>
            </w:r>
            <w:r>
              <w:rPr>
                <w:webHidden/>
              </w:rPr>
              <w:fldChar w:fldCharType="begin"/>
            </w:r>
            <w:r w:rsidR="00C50B04">
              <w:rPr>
                <w:webHidden/>
              </w:rPr>
              <w:instrText xml:space="preserve"> PAGEREF _Toc416731511 \h </w:instrText>
            </w:r>
            <w:r>
              <w:rPr>
                <w:webHidden/>
              </w:rPr>
            </w:r>
            <w:r>
              <w:rPr>
                <w:webHidden/>
              </w:rPr>
              <w:fldChar w:fldCharType="separate"/>
            </w:r>
            <w:r w:rsidR="00F15DA6">
              <w:rPr>
                <w:webHidden/>
              </w:rPr>
              <w:t>4</w:t>
            </w:r>
            <w:r>
              <w:rPr>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12" w:history="1">
            <w:r w:rsidR="00C50B04" w:rsidRPr="000B5347">
              <w:rPr>
                <w:rStyle w:val="Hyperkobling"/>
                <w:noProof/>
              </w:rPr>
              <w:t>1.1</w:t>
            </w:r>
            <w:r w:rsidR="00C50B04">
              <w:rPr>
                <w:rFonts w:asciiTheme="minorHAnsi" w:eastAsiaTheme="minorEastAsia" w:hAnsiTheme="minorHAnsi" w:cstheme="minorBidi"/>
                <w:noProof/>
                <w:szCs w:val="22"/>
                <w:lang w:eastAsia="nb-NO"/>
              </w:rPr>
              <w:tab/>
            </w:r>
            <w:r w:rsidR="00C50B04" w:rsidRPr="000B5347">
              <w:rPr>
                <w:rStyle w:val="Hyperkobling"/>
                <w:noProof/>
              </w:rPr>
              <w:t>Hensyn til kulturminner</w:t>
            </w:r>
            <w:r w:rsidR="00C50B04">
              <w:rPr>
                <w:noProof/>
                <w:webHidden/>
              </w:rPr>
              <w:tab/>
            </w:r>
            <w:r>
              <w:rPr>
                <w:noProof/>
                <w:webHidden/>
              </w:rPr>
              <w:fldChar w:fldCharType="begin"/>
            </w:r>
            <w:r w:rsidR="00C50B04">
              <w:rPr>
                <w:noProof/>
                <w:webHidden/>
              </w:rPr>
              <w:instrText xml:space="preserve"> PAGEREF _Toc416731512 \h </w:instrText>
            </w:r>
            <w:r>
              <w:rPr>
                <w:noProof/>
                <w:webHidden/>
              </w:rPr>
            </w:r>
            <w:r>
              <w:rPr>
                <w:noProof/>
                <w:webHidden/>
              </w:rPr>
              <w:fldChar w:fldCharType="separate"/>
            </w:r>
            <w:r w:rsidR="00F15DA6">
              <w:rPr>
                <w:noProof/>
                <w:webHidden/>
              </w:rPr>
              <w:t>4</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13" w:history="1">
            <w:r w:rsidR="00C50B04" w:rsidRPr="000B5347">
              <w:rPr>
                <w:rStyle w:val="Hyperkobling"/>
                <w:noProof/>
              </w:rPr>
              <w:t>1.2</w:t>
            </w:r>
            <w:r w:rsidR="00C50B04">
              <w:rPr>
                <w:rFonts w:asciiTheme="minorHAnsi" w:eastAsiaTheme="minorEastAsia" w:hAnsiTheme="minorHAnsi" w:cstheme="minorBidi"/>
                <w:noProof/>
                <w:szCs w:val="22"/>
                <w:lang w:eastAsia="nb-NO"/>
              </w:rPr>
              <w:tab/>
            </w:r>
            <w:r w:rsidR="00C50B04" w:rsidRPr="000B5347">
              <w:rPr>
                <w:rStyle w:val="Hyperkobling"/>
                <w:noProof/>
              </w:rPr>
              <w:t>Sikkerhet mot flom</w:t>
            </w:r>
            <w:r w:rsidR="00C50B04">
              <w:rPr>
                <w:noProof/>
                <w:webHidden/>
              </w:rPr>
              <w:tab/>
            </w:r>
            <w:r>
              <w:rPr>
                <w:noProof/>
                <w:webHidden/>
              </w:rPr>
              <w:fldChar w:fldCharType="begin"/>
            </w:r>
            <w:r w:rsidR="00C50B04">
              <w:rPr>
                <w:noProof/>
                <w:webHidden/>
              </w:rPr>
              <w:instrText xml:space="preserve"> PAGEREF _Toc416731513 \h </w:instrText>
            </w:r>
            <w:r>
              <w:rPr>
                <w:noProof/>
                <w:webHidden/>
              </w:rPr>
            </w:r>
            <w:r>
              <w:rPr>
                <w:noProof/>
                <w:webHidden/>
              </w:rPr>
              <w:fldChar w:fldCharType="separate"/>
            </w:r>
            <w:r w:rsidR="00F15DA6">
              <w:rPr>
                <w:noProof/>
                <w:webHidden/>
              </w:rPr>
              <w:t>4</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14" w:history="1">
            <w:r w:rsidR="00C50B04" w:rsidRPr="000B5347">
              <w:rPr>
                <w:rStyle w:val="Hyperkobling"/>
                <w:noProof/>
              </w:rPr>
              <w:t>1.3</w:t>
            </w:r>
            <w:r w:rsidR="00C50B04">
              <w:rPr>
                <w:rFonts w:asciiTheme="minorHAnsi" w:eastAsiaTheme="minorEastAsia" w:hAnsiTheme="minorHAnsi" w:cstheme="minorBidi"/>
                <w:noProof/>
                <w:szCs w:val="22"/>
                <w:lang w:eastAsia="nb-NO"/>
              </w:rPr>
              <w:tab/>
            </w:r>
            <w:r w:rsidR="00C50B04" w:rsidRPr="000B5347">
              <w:rPr>
                <w:rStyle w:val="Hyperkobling"/>
                <w:noProof/>
              </w:rPr>
              <w:t>Estetisk utforming av bebyggelse</w:t>
            </w:r>
            <w:r w:rsidR="00C50B04">
              <w:rPr>
                <w:noProof/>
                <w:webHidden/>
              </w:rPr>
              <w:tab/>
            </w:r>
            <w:r>
              <w:rPr>
                <w:noProof/>
                <w:webHidden/>
              </w:rPr>
              <w:fldChar w:fldCharType="begin"/>
            </w:r>
            <w:r w:rsidR="00C50B04">
              <w:rPr>
                <w:noProof/>
                <w:webHidden/>
              </w:rPr>
              <w:instrText xml:space="preserve"> PAGEREF _Toc416731514 \h </w:instrText>
            </w:r>
            <w:r>
              <w:rPr>
                <w:noProof/>
                <w:webHidden/>
              </w:rPr>
            </w:r>
            <w:r>
              <w:rPr>
                <w:noProof/>
                <w:webHidden/>
              </w:rPr>
              <w:fldChar w:fldCharType="separate"/>
            </w:r>
            <w:r w:rsidR="00F15DA6">
              <w:rPr>
                <w:noProof/>
                <w:webHidden/>
              </w:rPr>
              <w:t>4</w:t>
            </w:r>
            <w:r>
              <w:rPr>
                <w:noProof/>
                <w:webHidden/>
              </w:rPr>
              <w:fldChar w:fldCharType="end"/>
            </w:r>
          </w:hyperlink>
        </w:p>
        <w:p w:rsidR="00C50B04" w:rsidRDefault="004645F3" w:rsidP="00C50B04">
          <w:pPr>
            <w:pStyle w:val="INNH1"/>
            <w:rPr>
              <w:rFonts w:asciiTheme="minorHAnsi" w:eastAsiaTheme="minorEastAsia" w:hAnsiTheme="minorHAnsi" w:cstheme="minorBidi"/>
              <w:b w:val="0"/>
              <w:sz w:val="22"/>
              <w:szCs w:val="22"/>
              <w:lang w:eastAsia="nb-NO"/>
            </w:rPr>
          </w:pPr>
          <w:hyperlink w:anchor="_Toc416731515" w:history="1">
            <w:r w:rsidR="00C50B04" w:rsidRPr="000B5347">
              <w:rPr>
                <w:rStyle w:val="Hyperkobling"/>
              </w:rPr>
              <w:t>§ 2</w:t>
            </w:r>
            <w:r w:rsidR="00C50B04">
              <w:rPr>
                <w:rFonts w:asciiTheme="minorHAnsi" w:eastAsiaTheme="minorEastAsia" w:hAnsiTheme="minorHAnsi" w:cstheme="minorBidi"/>
                <w:b w:val="0"/>
                <w:sz w:val="22"/>
                <w:szCs w:val="22"/>
                <w:lang w:eastAsia="nb-NO"/>
              </w:rPr>
              <w:tab/>
            </w:r>
            <w:r w:rsidR="00C50B04" w:rsidRPr="000B5347">
              <w:rPr>
                <w:rStyle w:val="Hyperkobling"/>
              </w:rPr>
              <w:t>Bebyggelse og anlegg</w:t>
            </w:r>
            <w:r w:rsidR="00C50B04">
              <w:rPr>
                <w:webHidden/>
              </w:rPr>
              <w:tab/>
            </w:r>
            <w:r>
              <w:rPr>
                <w:webHidden/>
              </w:rPr>
              <w:fldChar w:fldCharType="begin"/>
            </w:r>
            <w:r w:rsidR="00C50B04">
              <w:rPr>
                <w:webHidden/>
              </w:rPr>
              <w:instrText xml:space="preserve"> PAGEREF _Toc416731515 \h </w:instrText>
            </w:r>
            <w:r>
              <w:rPr>
                <w:webHidden/>
              </w:rPr>
            </w:r>
            <w:r>
              <w:rPr>
                <w:webHidden/>
              </w:rPr>
              <w:fldChar w:fldCharType="separate"/>
            </w:r>
            <w:r w:rsidR="00F15DA6">
              <w:rPr>
                <w:webHidden/>
              </w:rPr>
              <w:t>5</w:t>
            </w:r>
            <w:r>
              <w:rPr>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16" w:history="1">
            <w:r w:rsidR="00C50B04" w:rsidRPr="000B5347">
              <w:rPr>
                <w:rStyle w:val="Hyperkobling"/>
                <w:noProof/>
              </w:rPr>
              <w:t>2.1</w:t>
            </w:r>
            <w:r w:rsidR="00C50B04">
              <w:rPr>
                <w:rFonts w:asciiTheme="minorHAnsi" w:eastAsiaTheme="minorEastAsia" w:hAnsiTheme="minorHAnsi" w:cstheme="minorBidi"/>
                <w:noProof/>
                <w:szCs w:val="22"/>
                <w:lang w:eastAsia="nb-NO"/>
              </w:rPr>
              <w:tab/>
            </w:r>
            <w:r w:rsidR="00C50B04" w:rsidRPr="000B5347">
              <w:rPr>
                <w:rStyle w:val="Hyperkobling"/>
                <w:noProof/>
              </w:rPr>
              <w:t>Boligbebyggelse – frittliggende småhusbebyggelse – B1-B9</w:t>
            </w:r>
            <w:r w:rsidR="00C50B04">
              <w:rPr>
                <w:noProof/>
                <w:webHidden/>
              </w:rPr>
              <w:tab/>
            </w:r>
            <w:r>
              <w:rPr>
                <w:noProof/>
                <w:webHidden/>
              </w:rPr>
              <w:fldChar w:fldCharType="begin"/>
            </w:r>
            <w:r w:rsidR="00C50B04">
              <w:rPr>
                <w:noProof/>
                <w:webHidden/>
              </w:rPr>
              <w:instrText xml:space="preserve"> PAGEREF _Toc416731516 \h </w:instrText>
            </w:r>
            <w:r>
              <w:rPr>
                <w:noProof/>
                <w:webHidden/>
              </w:rPr>
            </w:r>
            <w:r>
              <w:rPr>
                <w:noProof/>
                <w:webHidden/>
              </w:rPr>
              <w:fldChar w:fldCharType="separate"/>
            </w:r>
            <w:r w:rsidR="00F15DA6">
              <w:rPr>
                <w:noProof/>
                <w:webHidden/>
              </w:rPr>
              <w:t>5</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17" w:history="1">
            <w:r w:rsidR="00C50B04" w:rsidRPr="000B5347">
              <w:rPr>
                <w:rStyle w:val="Hyperkobling"/>
                <w:noProof/>
              </w:rPr>
              <w:t>2.2</w:t>
            </w:r>
            <w:r w:rsidR="00C50B04">
              <w:rPr>
                <w:rFonts w:asciiTheme="minorHAnsi" w:eastAsiaTheme="minorEastAsia" w:hAnsiTheme="minorHAnsi" w:cstheme="minorBidi"/>
                <w:noProof/>
                <w:szCs w:val="22"/>
                <w:lang w:eastAsia="nb-NO"/>
              </w:rPr>
              <w:tab/>
            </w:r>
            <w:r w:rsidR="00C50B04" w:rsidRPr="000B5347">
              <w:rPr>
                <w:rStyle w:val="Hyperkobling"/>
                <w:noProof/>
              </w:rPr>
              <w:t>Kirke/annen religionsutøvelse – KR</w:t>
            </w:r>
            <w:r w:rsidR="00C50B04">
              <w:rPr>
                <w:noProof/>
                <w:webHidden/>
              </w:rPr>
              <w:tab/>
            </w:r>
            <w:r>
              <w:rPr>
                <w:noProof/>
                <w:webHidden/>
              </w:rPr>
              <w:fldChar w:fldCharType="begin"/>
            </w:r>
            <w:r w:rsidR="00C50B04">
              <w:rPr>
                <w:noProof/>
                <w:webHidden/>
              </w:rPr>
              <w:instrText xml:space="preserve"> PAGEREF _Toc416731517 \h </w:instrText>
            </w:r>
            <w:r>
              <w:rPr>
                <w:noProof/>
                <w:webHidden/>
              </w:rPr>
            </w:r>
            <w:r>
              <w:rPr>
                <w:noProof/>
                <w:webHidden/>
              </w:rPr>
              <w:fldChar w:fldCharType="separate"/>
            </w:r>
            <w:r w:rsidR="00F15DA6">
              <w:rPr>
                <w:noProof/>
                <w:webHidden/>
              </w:rPr>
              <w:t>6</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18" w:history="1">
            <w:r w:rsidR="00C50B04" w:rsidRPr="000B5347">
              <w:rPr>
                <w:rStyle w:val="Hyperkobling"/>
                <w:noProof/>
              </w:rPr>
              <w:t>2.3</w:t>
            </w:r>
            <w:r w:rsidR="00C50B04">
              <w:rPr>
                <w:rFonts w:asciiTheme="minorHAnsi" w:eastAsiaTheme="minorEastAsia" w:hAnsiTheme="minorHAnsi" w:cstheme="minorBidi"/>
                <w:noProof/>
                <w:szCs w:val="22"/>
                <w:lang w:eastAsia="nb-NO"/>
              </w:rPr>
              <w:tab/>
            </w:r>
            <w:r w:rsidR="00C50B04" w:rsidRPr="000B5347">
              <w:rPr>
                <w:rStyle w:val="Hyperkobling"/>
                <w:noProof/>
              </w:rPr>
              <w:t>Forsamlingslokale – FL</w:t>
            </w:r>
            <w:r w:rsidR="00C50B04">
              <w:rPr>
                <w:noProof/>
                <w:webHidden/>
              </w:rPr>
              <w:tab/>
            </w:r>
            <w:r>
              <w:rPr>
                <w:noProof/>
                <w:webHidden/>
              </w:rPr>
              <w:fldChar w:fldCharType="begin"/>
            </w:r>
            <w:r w:rsidR="00C50B04">
              <w:rPr>
                <w:noProof/>
                <w:webHidden/>
              </w:rPr>
              <w:instrText xml:space="preserve"> PAGEREF _Toc416731518 \h </w:instrText>
            </w:r>
            <w:r>
              <w:rPr>
                <w:noProof/>
                <w:webHidden/>
              </w:rPr>
            </w:r>
            <w:r>
              <w:rPr>
                <w:noProof/>
                <w:webHidden/>
              </w:rPr>
              <w:fldChar w:fldCharType="separate"/>
            </w:r>
            <w:r w:rsidR="00F15DA6">
              <w:rPr>
                <w:noProof/>
                <w:webHidden/>
              </w:rPr>
              <w:t>6</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19" w:history="1">
            <w:r w:rsidR="00C50B04" w:rsidRPr="000B5347">
              <w:rPr>
                <w:rStyle w:val="Hyperkobling"/>
                <w:noProof/>
              </w:rPr>
              <w:t>2.4</w:t>
            </w:r>
            <w:r w:rsidR="00C50B04">
              <w:rPr>
                <w:rFonts w:asciiTheme="minorHAnsi" w:eastAsiaTheme="minorEastAsia" w:hAnsiTheme="minorHAnsi" w:cstheme="minorBidi"/>
                <w:noProof/>
                <w:szCs w:val="22"/>
                <w:lang w:eastAsia="nb-NO"/>
              </w:rPr>
              <w:tab/>
            </w:r>
            <w:r w:rsidR="00C50B04" w:rsidRPr="000B5347">
              <w:rPr>
                <w:rStyle w:val="Hyperkobling"/>
                <w:noProof/>
              </w:rPr>
              <w:t>Steinbrudd/masseuttak – SM</w:t>
            </w:r>
            <w:r w:rsidR="00C50B04">
              <w:rPr>
                <w:noProof/>
                <w:webHidden/>
              </w:rPr>
              <w:tab/>
            </w:r>
            <w:r>
              <w:rPr>
                <w:noProof/>
                <w:webHidden/>
              </w:rPr>
              <w:fldChar w:fldCharType="begin"/>
            </w:r>
            <w:r w:rsidR="00C50B04">
              <w:rPr>
                <w:noProof/>
                <w:webHidden/>
              </w:rPr>
              <w:instrText xml:space="preserve"> PAGEREF _Toc416731519 \h </w:instrText>
            </w:r>
            <w:r>
              <w:rPr>
                <w:noProof/>
                <w:webHidden/>
              </w:rPr>
            </w:r>
            <w:r>
              <w:rPr>
                <w:noProof/>
                <w:webHidden/>
              </w:rPr>
              <w:fldChar w:fldCharType="separate"/>
            </w:r>
            <w:r w:rsidR="00F15DA6">
              <w:rPr>
                <w:noProof/>
                <w:webHidden/>
              </w:rPr>
              <w:t>6</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20" w:history="1">
            <w:r w:rsidR="00C50B04" w:rsidRPr="000B5347">
              <w:rPr>
                <w:rStyle w:val="Hyperkobling"/>
                <w:noProof/>
              </w:rPr>
              <w:t>2.5</w:t>
            </w:r>
            <w:r w:rsidR="00C50B04">
              <w:rPr>
                <w:rFonts w:asciiTheme="minorHAnsi" w:eastAsiaTheme="minorEastAsia" w:hAnsiTheme="minorHAnsi" w:cstheme="minorBidi"/>
                <w:noProof/>
                <w:szCs w:val="22"/>
                <w:lang w:eastAsia="nb-NO"/>
              </w:rPr>
              <w:tab/>
            </w:r>
            <w:r w:rsidR="00C50B04" w:rsidRPr="000B5347">
              <w:rPr>
                <w:rStyle w:val="Hyperkobling"/>
                <w:noProof/>
              </w:rPr>
              <w:t>Næringsbebyggelse – N1-N5</w:t>
            </w:r>
            <w:r w:rsidR="00C50B04">
              <w:rPr>
                <w:noProof/>
                <w:webHidden/>
              </w:rPr>
              <w:tab/>
            </w:r>
            <w:r>
              <w:rPr>
                <w:noProof/>
                <w:webHidden/>
              </w:rPr>
              <w:fldChar w:fldCharType="begin"/>
            </w:r>
            <w:r w:rsidR="00C50B04">
              <w:rPr>
                <w:noProof/>
                <w:webHidden/>
              </w:rPr>
              <w:instrText xml:space="preserve"> PAGEREF _Toc416731520 \h </w:instrText>
            </w:r>
            <w:r>
              <w:rPr>
                <w:noProof/>
                <w:webHidden/>
              </w:rPr>
            </w:r>
            <w:r>
              <w:rPr>
                <w:noProof/>
                <w:webHidden/>
              </w:rPr>
              <w:fldChar w:fldCharType="separate"/>
            </w:r>
            <w:r w:rsidR="00F15DA6">
              <w:rPr>
                <w:noProof/>
                <w:webHidden/>
              </w:rPr>
              <w:t>7</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21" w:history="1">
            <w:r w:rsidR="00C50B04" w:rsidRPr="000B5347">
              <w:rPr>
                <w:rStyle w:val="Hyperkobling"/>
                <w:noProof/>
              </w:rPr>
              <w:t>2.6</w:t>
            </w:r>
            <w:r w:rsidR="00C50B04">
              <w:rPr>
                <w:rFonts w:asciiTheme="minorHAnsi" w:eastAsiaTheme="minorEastAsia" w:hAnsiTheme="minorHAnsi" w:cstheme="minorBidi"/>
                <w:noProof/>
                <w:szCs w:val="22"/>
                <w:lang w:eastAsia="nb-NO"/>
              </w:rPr>
              <w:tab/>
            </w:r>
            <w:r w:rsidR="00C50B04" w:rsidRPr="000B5347">
              <w:rPr>
                <w:rStyle w:val="Hyperkobling"/>
                <w:noProof/>
              </w:rPr>
              <w:t>Vannforsyningsanlegg – VF1-VF2</w:t>
            </w:r>
            <w:r w:rsidR="00C50B04">
              <w:rPr>
                <w:noProof/>
                <w:webHidden/>
              </w:rPr>
              <w:tab/>
            </w:r>
            <w:r>
              <w:rPr>
                <w:noProof/>
                <w:webHidden/>
              </w:rPr>
              <w:fldChar w:fldCharType="begin"/>
            </w:r>
            <w:r w:rsidR="00C50B04">
              <w:rPr>
                <w:noProof/>
                <w:webHidden/>
              </w:rPr>
              <w:instrText xml:space="preserve"> PAGEREF _Toc416731521 \h </w:instrText>
            </w:r>
            <w:r>
              <w:rPr>
                <w:noProof/>
                <w:webHidden/>
              </w:rPr>
            </w:r>
            <w:r>
              <w:rPr>
                <w:noProof/>
                <w:webHidden/>
              </w:rPr>
              <w:fldChar w:fldCharType="separate"/>
            </w:r>
            <w:r w:rsidR="00F15DA6">
              <w:rPr>
                <w:noProof/>
                <w:webHidden/>
              </w:rPr>
              <w:t>8</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22" w:history="1">
            <w:r w:rsidR="00C50B04" w:rsidRPr="000B5347">
              <w:rPr>
                <w:rStyle w:val="Hyperkobling"/>
                <w:noProof/>
              </w:rPr>
              <w:t>2.7</w:t>
            </w:r>
            <w:r w:rsidR="00C50B04">
              <w:rPr>
                <w:rFonts w:asciiTheme="minorHAnsi" w:eastAsiaTheme="minorEastAsia" w:hAnsiTheme="minorHAnsi" w:cstheme="minorBidi"/>
                <w:noProof/>
                <w:szCs w:val="22"/>
                <w:lang w:eastAsia="nb-NO"/>
              </w:rPr>
              <w:tab/>
            </w:r>
            <w:r w:rsidR="00C50B04" w:rsidRPr="000B5347">
              <w:rPr>
                <w:rStyle w:val="Hyperkobling"/>
                <w:noProof/>
              </w:rPr>
              <w:t>Fiskehjeller – FH1-FH2</w:t>
            </w:r>
            <w:r w:rsidR="00C50B04">
              <w:rPr>
                <w:noProof/>
                <w:webHidden/>
              </w:rPr>
              <w:tab/>
            </w:r>
            <w:r>
              <w:rPr>
                <w:noProof/>
                <w:webHidden/>
              </w:rPr>
              <w:fldChar w:fldCharType="begin"/>
            </w:r>
            <w:r w:rsidR="00C50B04">
              <w:rPr>
                <w:noProof/>
                <w:webHidden/>
              </w:rPr>
              <w:instrText xml:space="preserve"> PAGEREF _Toc416731522 \h </w:instrText>
            </w:r>
            <w:r>
              <w:rPr>
                <w:noProof/>
                <w:webHidden/>
              </w:rPr>
            </w:r>
            <w:r>
              <w:rPr>
                <w:noProof/>
                <w:webHidden/>
              </w:rPr>
              <w:fldChar w:fldCharType="separate"/>
            </w:r>
            <w:r w:rsidR="00F15DA6">
              <w:rPr>
                <w:noProof/>
                <w:webHidden/>
              </w:rPr>
              <w:t>8</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23" w:history="1">
            <w:r w:rsidR="00C50B04" w:rsidRPr="000B5347">
              <w:rPr>
                <w:rStyle w:val="Hyperkobling"/>
                <w:noProof/>
              </w:rPr>
              <w:t>2.8</w:t>
            </w:r>
            <w:r w:rsidR="00C50B04">
              <w:rPr>
                <w:rFonts w:asciiTheme="minorHAnsi" w:eastAsiaTheme="minorEastAsia" w:hAnsiTheme="minorHAnsi" w:cstheme="minorBidi"/>
                <w:noProof/>
                <w:szCs w:val="22"/>
                <w:lang w:eastAsia="nb-NO"/>
              </w:rPr>
              <w:tab/>
            </w:r>
            <w:r w:rsidR="00C50B04" w:rsidRPr="000B5347">
              <w:rPr>
                <w:rStyle w:val="Hyperkobling"/>
                <w:noProof/>
              </w:rPr>
              <w:t>Lekeplass – L</w:t>
            </w:r>
            <w:r w:rsidR="00C50B04">
              <w:rPr>
                <w:noProof/>
                <w:webHidden/>
              </w:rPr>
              <w:tab/>
            </w:r>
            <w:r>
              <w:rPr>
                <w:noProof/>
                <w:webHidden/>
              </w:rPr>
              <w:fldChar w:fldCharType="begin"/>
            </w:r>
            <w:r w:rsidR="00C50B04">
              <w:rPr>
                <w:noProof/>
                <w:webHidden/>
              </w:rPr>
              <w:instrText xml:space="preserve"> PAGEREF _Toc416731523 \h </w:instrText>
            </w:r>
            <w:r>
              <w:rPr>
                <w:noProof/>
                <w:webHidden/>
              </w:rPr>
            </w:r>
            <w:r>
              <w:rPr>
                <w:noProof/>
                <w:webHidden/>
              </w:rPr>
              <w:fldChar w:fldCharType="separate"/>
            </w:r>
            <w:r w:rsidR="00F15DA6">
              <w:rPr>
                <w:noProof/>
                <w:webHidden/>
              </w:rPr>
              <w:t>8</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24" w:history="1">
            <w:r w:rsidR="00C50B04" w:rsidRPr="000B5347">
              <w:rPr>
                <w:rStyle w:val="Hyperkobling"/>
                <w:noProof/>
              </w:rPr>
              <w:t>2.9</w:t>
            </w:r>
            <w:r w:rsidR="00C50B04">
              <w:rPr>
                <w:rFonts w:asciiTheme="minorHAnsi" w:eastAsiaTheme="minorEastAsia" w:hAnsiTheme="minorHAnsi" w:cstheme="minorBidi"/>
                <w:noProof/>
                <w:szCs w:val="22"/>
                <w:lang w:eastAsia="nb-NO"/>
              </w:rPr>
              <w:tab/>
            </w:r>
            <w:r w:rsidR="00C50B04" w:rsidRPr="000B5347">
              <w:rPr>
                <w:rStyle w:val="Hyperkobling"/>
                <w:noProof/>
              </w:rPr>
              <w:t>Grav- og urnelund – GU</w:t>
            </w:r>
            <w:r w:rsidR="00C50B04">
              <w:rPr>
                <w:noProof/>
                <w:webHidden/>
              </w:rPr>
              <w:tab/>
            </w:r>
            <w:r>
              <w:rPr>
                <w:noProof/>
                <w:webHidden/>
              </w:rPr>
              <w:fldChar w:fldCharType="begin"/>
            </w:r>
            <w:r w:rsidR="00C50B04">
              <w:rPr>
                <w:noProof/>
                <w:webHidden/>
              </w:rPr>
              <w:instrText xml:space="preserve"> PAGEREF _Toc416731524 \h </w:instrText>
            </w:r>
            <w:r>
              <w:rPr>
                <w:noProof/>
                <w:webHidden/>
              </w:rPr>
            </w:r>
            <w:r>
              <w:rPr>
                <w:noProof/>
                <w:webHidden/>
              </w:rPr>
              <w:fldChar w:fldCharType="separate"/>
            </w:r>
            <w:r w:rsidR="00F15DA6">
              <w:rPr>
                <w:noProof/>
                <w:webHidden/>
              </w:rPr>
              <w:t>9</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25" w:history="1">
            <w:r w:rsidR="00C50B04" w:rsidRPr="000B5347">
              <w:rPr>
                <w:rStyle w:val="Hyperkobling"/>
                <w:noProof/>
              </w:rPr>
              <w:t>2.10</w:t>
            </w:r>
            <w:r w:rsidR="00C50B04">
              <w:rPr>
                <w:rFonts w:asciiTheme="minorHAnsi" w:eastAsiaTheme="minorEastAsia" w:hAnsiTheme="minorHAnsi" w:cstheme="minorBidi"/>
                <w:noProof/>
                <w:szCs w:val="22"/>
                <w:lang w:eastAsia="nb-NO"/>
              </w:rPr>
              <w:tab/>
            </w:r>
            <w:r w:rsidR="00C50B04" w:rsidRPr="000B5347">
              <w:rPr>
                <w:rStyle w:val="Hyperkobling"/>
                <w:noProof/>
              </w:rPr>
              <w:t>Bolig og tjenesteyting – BT</w:t>
            </w:r>
            <w:r w:rsidR="00C50B04">
              <w:rPr>
                <w:noProof/>
                <w:webHidden/>
              </w:rPr>
              <w:tab/>
            </w:r>
            <w:r>
              <w:rPr>
                <w:noProof/>
                <w:webHidden/>
              </w:rPr>
              <w:fldChar w:fldCharType="begin"/>
            </w:r>
            <w:r w:rsidR="00C50B04">
              <w:rPr>
                <w:noProof/>
                <w:webHidden/>
              </w:rPr>
              <w:instrText xml:space="preserve"> PAGEREF _Toc416731525 \h </w:instrText>
            </w:r>
            <w:r>
              <w:rPr>
                <w:noProof/>
                <w:webHidden/>
              </w:rPr>
            </w:r>
            <w:r>
              <w:rPr>
                <w:noProof/>
                <w:webHidden/>
              </w:rPr>
              <w:fldChar w:fldCharType="separate"/>
            </w:r>
            <w:r w:rsidR="00F15DA6">
              <w:rPr>
                <w:noProof/>
                <w:webHidden/>
              </w:rPr>
              <w:t>9</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26" w:history="1">
            <w:r w:rsidR="00C50B04" w:rsidRPr="000B5347">
              <w:rPr>
                <w:rStyle w:val="Hyperkobling"/>
                <w:noProof/>
              </w:rPr>
              <w:t>2.11</w:t>
            </w:r>
            <w:r w:rsidR="00C50B04">
              <w:rPr>
                <w:rFonts w:asciiTheme="minorHAnsi" w:eastAsiaTheme="minorEastAsia" w:hAnsiTheme="minorHAnsi" w:cstheme="minorBidi"/>
                <w:noProof/>
                <w:szCs w:val="22"/>
                <w:lang w:eastAsia="nb-NO"/>
              </w:rPr>
              <w:tab/>
            </w:r>
            <w:r w:rsidR="00C50B04" w:rsidRPr="000B5347">
              <w:rPr>
                <w:rStyle w:val="Hyperkobling"/>
                <w:noProof/>
              </w:rPr>
              <w:t>Kombinert bolig og forretninger – BF</w:t>
            </w:r>
            <w:r w:rsidR="00C50B04">
              <w:rPr>
                <w:noProof/>
                <w:webHidden/>
              </w:rPr>
              <w:tab/>
            </w:r>
            <w:r>
              <w:rPr>
                <w:noProof/>
                <w:webHidden/>
              </w:rPr>
              <w:fldChar w:fldCharType="begin"/>
            </w:r>
            <w:r w:rsidR="00C50B04">
              <w:rPr>
                <w:noProof/>
                <w:webHidden/>
              </w:rPr>
              <w:instrText xml:space="preserve"> PAGEREF _Toc416731526 \h </w:instrText>
            </w:r>
            <w:r>
              <w:rPr>
                <w:noProof/>
                <w:webHidden/>
              </w:rPr>
            </w:r>
            <w:r>
              <w:rPr>
                <w:noProof/>
                <w:webHidden/>
              </w:rPr>
              <w:fldChar w:fldCharType="separate"/>
            </w:r>
            <w:r w:rsidR="00F15DA6">
              <w:rPr>
                <w:noProof/>
                <w:webHidden/>
              </w:rPr>
              <w:t>9</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27" w:history="1">
            <w:r w:rsidR="00C50B04" w:rsidRPr="000B5347">
              <w:rPr>
                <w:rStyle w:val="Hyperkobling"/>
                <w:noProof/>
              </w:rPr>
              <w:t>2.12</w:t>
            </w:r>
            <w:r w:rsidR="00C50B04">
              <w:rPr>
                <w:rFonts w:asciiTheme="minorHAnsi" w:eastAsiaTheme="minorEastAsia" w:hAnsiTheme="minorHAnsi" w:cstheme="minorBidi"/>
                <w:noProof/>
                <w:szCs w:val="22"/>
                <w:lang w:eastAsia="nb-NO"/>
              </w:rPr>
              <w:tab/>
            </w:r>
            <w:r w:rsidR="00C50B04" w:rsidRPr="000B5347">
              <w:rPr>
                <w:rStyle w:val="Hyperkobling"/>
                <w:noProof/>
              </w:rPr>
              <w:t>Kombinert bolig og utleieformål – BU1-BU2</w:t>
            </w:r>
            <w:r w:rsidR="00C50B04">
              <w:rPr>
                <w:noProof/>
                <w:webHidden/>
              </w:rPr>
              <w:tab/>
            </w:r>
            <w:r>
              <w:rPr>
                <w:noProof/>
                <w:webHidden/>
              </w:rPr>
              <w:fldChar w:fldCharType="begin"/>
            </w:r>
            <w:r w:rsidR="00C50B04">
              <w:rPr>
                <w:noProof/>
                <w:webHidden/>
              </w:rPr>
              <w:instrText xml:space="preserve"> PAGEREF _Toc416731527 \h </w:instrText>
            </w:r>
            <w:r>
              <w:rPr>
                <w:noProof/>
                <w:webHidden/>
              </w:rPr>
            </w:r>
            <w:r>
              <w:rPr>
                <w:noProof/>
                <w:webHidden/>
              </w:rPr>
              <w:fldChar w:fldCharType="separate"/>
            </w:r>
            <w:r w:rsidR="00F15DA6">
              <w:rPr>
                <w:noProof/>
                <w:webHidden/>
              </w:rPr>
              <w:t>9</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28" w:history="1">
            <w:r w:rsidR="00C50B04" w:rsidRPr="000B5347">
              <w:rPr>
                <w:rStyle w:val="Hyperkobling"/>
                <w:noProof/>
              </w:rPr>
              <w:t>2.13</w:t>
            </w:r>
            <w:r w:rsidR="00C50B04">
              <w:rPr>
                <w:rFonts w:asciiTheme="minorHAnsi" w:eastAsiaTheme="minorEastAsia" w:hAnsiTheme="minorHAnsi" w:cstheme="minorBidi"/>
                <w:noProof/>
                <w:szCs w:val="22"/>
                <w:lang w:eastAsia="nb-NO"/>
              </w:rPr>
              <w:tab/>
            </w:r>
            <w:r w:rsidR="00C50B04" w:rsidRPr="000B5347">
              <w:rPr>
                <w:rStyle w:val="Hyperkobling"/>
                <w:noProof/>
              </w:rPr>
              <w:t>Kombinert bolig- og næringsbebyggelse – NB1-NB2</w:t>
            </w:r>
            <w:r w:rsidR="00C50B04">
              <w:rPr>
                <w:noProof/>
                <w:webHidden/>
              </w:rPr>
              <w:tab/>
            </w:r>
            <w:r>
              <w:rPr>
                <w:noProof/>
                <w:webHidden/>
              </w:rPr>
              <w:fldChar w:fldCharType="begin"/>
            </w:r>
            <w:r w:rsidR="00C50B04">
              <w:rPr>
                <w:noProof/>
                <w:webHidden/>
              </w:rPr>
              <w:instrText xml:space="preserve"> PAGEREF _Toc416731528 \h </w:instrText>
            </w:r>
            <w:r>
              <w:rPr>
                <w:noProof/>
                <w:webHidden/>
              </w:rPr>
            </w:r>
            <w:r>
              <w:rPr>
                <w:noProof/>
                <w:webHidden/>
              </w:rPr>
              <w:fldChar w:fldCharType="separate"/>
            </w:r>
            <w:r w:rsidR="00F15DA6">
              <w:rPr>
                <w:noProof/>
                <w:webHidden/>
              </w:rPr>
              <w:t>10</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29" w:history="1">
            <w:r w:rsidR="00C50B04" w:rsidRPr="000B5347">
              <w:rPr>
                <w:rStyle w:val="Hyperkobling"/>
                <w:noProof/>
              </w:rPr>
              <w:t>2.14</w:t>
            </w:r>
            <w:r w:rsidR="00C50B04">
              <w:rPr>
                <w:rFonts w:asciiTheme="minorHAnsi" w:eastAsiaTheme="minorEastAsia" w:hAnsiTheme="minorHAnsi" w:cstheme="minorBidi"/>
                <w:noProof/>
                <w:szCs w:val="22"/>
                <w:lang w:eastAsia="nb-NO"/>
              </w:rPr>
              <w:tab/>
            </w:r>
            <w:r w:rsidR="00C50B04" w:rsidRPr="000B5347">
              <w:rPr>
                <w:rStyle w:val="Hyperkobling"/>
                <w:noProof/>
              </w:rPr>
              <w:t>Næring, kontor og tjenesteyting – NKT</w:t>
            </w:r>
            <w:r w:rsidR="00C50B04">
              <w:rPr>
                <w:noProof/>
                <w:webHidden/>
              </w:rPr>
              <w:tab/>
            </w:r>
            <w:r>
              <w:rPr>
                <w:noProof/>
                <w:webHidden/>
              </w:rPr>
              <w:fldChar w:fldCharType="begin"/>
            </w:r>
            <w:r w:rsidR="00C50B04">
              <w:rPr>
                <w:noProof/>
                <w:webHidden/>
              </w:rPr>
              <w:instrText xml:space="preserve"> PAGEREF _Toc416731529 \h </w:instrText>
            </w:r>
            <w:r>
              <w:rPr>
                <w:noProof/>
                <w:webHidden/>
              </w:rPr>
            </w:r>
            <w:r>
              <w:rPr>
                <w:noProof/>
                <w:webHidden/>
              </w:rPr>
              <w:fldChar w:fldCharType="separate"/>
            </w:r>
            <w:r w:rsidR="00F15DA6">
              <w:rPr>
                <w:noProof/>
                <w:webHidden/>
              </w:rPr>
              <w:t>11</w:t>
            </w:r>
            <w:r>
              <w:rPr>
                <w:noProof/>
                <w:webHidden/>
              </w:rPr>
              <w:fldChar w:fldCharType="end"/>
            </w:r>
          </w:hyperlink>
        </w:p>
        <w:p w:rsidR="00C50B04" w:rsidRDefault="004645F3" w:rsidP="00C50B04">
          <w:pPr>
            <w:pStyle w:val="INNH1"/>
            <w:rPr>
              <w:rFonts w:asciiTheme="minorHAnsi" w:eastAsiaTheme="minorEastAsia" w:hAnsiTheme="minorHAnsi" w:cstheme="minorBidi"/>
              <w:b w:val="0"/>
              <w:sz w:val="22"/>
              <w:szCs w:val="22"/>
              <w:lang w:eastAsia="nb-NO"/>
            </w:rPr>
          </w:pPr>
          <w:hyperlink w:anchor="_Toc416731530" w:history="1">
            <w:r w:rsidR="00C50B04" w:rsidRPr="000B5347">
              <w:rPr>
                <w:rStyle w:val="Hyperkobling"/>
              </w:rPr>
              <w:t>§ 3</w:t>
            </w:r>
            <w:r w:rsidR="00C50B04">
              <w:rPr>
                <w:rFonts w:asciiTheme="minorHAnsi" w:eastAsiaTheme="minorEastAsia" w:hAnsiTheme="minorHAnsi" w:cstheme="minorBidi"/>
                <w:b w:val="0"/>
                <w:sz w:val="22"/>
                <w:szCs w:val="22"/>
                <w:lang w:eastAsia="nb-NO"/>
              </w:rPr>
              <w:tab/>
            </w:r>
            <w:r w:rsidR="00C50B04" w:rsidRPr="000B5347">
              <w:rPr>
                <w:rStyle w:val="Hyperkobling"/>
              </w:rPr>
              <w:t>Samferdselsanlegg og teknisk infrastruktur</w:t>
            </w:r>
            <w:r w:rsidR="00C50B04">
              <w:rPr>
                <w:webHidden/>
              </w:rPr>
              <w:tab/>
            </w:r>
            <w:r>
              <w:rPr>
                <w:webHidden/>
              </w:rPr>
              <w:fldChar w:fldCharType="begin"/>
            </w:r>
            <w:r w:rsidR="00C50B04">
              <w:rPr>
                <w:webHidden/>
              </w:rPr>
              <w:instrText xml:space="preserve"> PAGEREF _Toc416731530 \h </w:instrText>
            </w:r>
            <w:r>
              <w:rPr>
                <w:webHidden/>
              </w:rPr>
            </w:r>
            <w:r>
              <w:rPr>
                <w:webHidden/>
              </w:rPr>
              <w:fldChar w:fldCharType="separate"/>
            </w:r>
            <w:r w:rsidR="00F15DA6">
              <w:rPr>
                <w:webHidden/>
              </w:rPr>
              <w:t>12</w:t>
            </w:r>
            <w:r>
              <w:rPr>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31" w:history="1">
            <w:r w:rsidR="00C50B04" w:rsidRPr="000B5347">
              <w:rPr>
                <w:rStyle w:val="Hyperkobling"/>
                <w:noProof/>
              </w:rPr>
              <w:t>3.1</w:t>
            </w:r>
            <w:r w:rsidR="00C50B04">
              <w:rPr>
                <w:rFonts w:asciiTheme="minorHAnsi" w:eastAsiaTheme="minorEastAsia" w:hAnsiTheme="minorHAnsi" w:cstheme="minorBidi"/>
                <w:noProof/>
                <w:szCs w:val="22"/>
                <w:lang w:eastAsia="nb-NO"/>
              </w:rPr>
              <w:tab/>
            </w:r>
            <w:r w:rsidR="00C50B04" w:rsidRPr="000B5347">
              <w:rPr>
                <w:rStyle w:val="Hyperkobling"/>
                <w:noProof/>
              </w:rPr>
              <w:t>Vei – V1-V8</w:t>
            </w:r>
            <w:r w:rsidR="00C50B04">
              <w:rPr>
                <w:noProof/>
                <w:webHidden/>
              </w:rPr>
              <w:tab/>
            </w:r>
            <w:r>
              <w:rPr>
                <w:noProof/>
                <w:webHidden/>
              </w:rPr>
              <w:fldChar w:fldCharType="begin"/>
            </w:r>
            <w:r w:rsidR="00C50B04">
              <w:rPr>
                <w:noProof/>
                <w:webHidden/>
              </w:rPr>
              <w:instrText xml:space="preserve"> PAGEREF _Toc416731531 \h </w:instrText>
            </w:r>
            <w:r>
              <w:rPr>
                <w:noProof/>
                <w:webHidden/>
              </w:rPr>
            </w:r>
            <w:r>
              <w:rPr>
                <w:noProof/>
                <w:webHidden/>
              </w:rPr>
              <w:fldChar w:fldCharType="separate"/>
            </w:r>
            <w:r w:rsidR="00F15DA6">
              <w:rPr>
                <w:noProof/>
                <w:webHidden/>
              </w:rPr>
              <w:t>12</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32" w:history="1">
            <w:r w:rsidR="00C50B04" w:rsidRPr="000B5347">
              <w:rPr>
                <w:rStyle w:val="Hyperkobling"/>
                <w:noProof/>
              </w:rPr>
              <w:t>3.2</w:t>
            </w:r>
            <w:r w:rsidR="00C50B04">
              <w:rPr>
                <w:rFonts w:asciiTheme="minorHAnsi" w:eastAsiaTheme="minorEastAsia" w:hAnsiTheme="minorHAnsi" w:cstheme="minorBidi"/>
                <w:noProof/>
                <w:szCs w:val="22"/>
                <w:lang w:eastAsia="nb-NO"/>
              </w:rPr>
              <w:tab/>
            </w:r>
            <w:r w:rsidR="00C50B04" w:rsidRPr="000B5347">
              <w:rPr>
                <w:rStyle w:val="Hyperkobling"/>
                <w:noProof/>
              </w:rPr>
              <w:t>Annen veigrunn - tekniske areal, Brøytestasjon – BS1-BS2</w:t>
            </w:r>
            <w:r w:rsidR="00C50B04">
              <w:rPr>
                <w:noProof/>
                <w:webHidden/>
              </w:rPr>
              <w:tab/>
            </w:r>
            <w:r>
              <w:rPr>
                <w:noProof/>
                <w:webHidden/>
              </w:rPr>
              <w:fldChar w:fldCharType="begin"/>
            </w:r>
            <w:r w:rsidR="00C50B04">
              <w:rPr>
                <w:noProof/>
                <w:webHidden/>
              </w:rPr>
              <w:instrText xml:space="preserve"> PAGEREF _Toc416731532 \h </w:instrText>
            </w:r>
            <w:r>
              <w:rPr>
                <w:noProof/>
                <w:webHidden/>
              </w:rPr>
            </w:r>
            <w:r>
              <w:rPr>
                <w:noProof/>
                <w:webHidden/>
              </w:rPr>
              <w:fldChar w:fldCharType="separate"/>
            </w:r>
            <w:r w:rsidR="00F15DA6">
              <w:rPr>
                <w:noProof/>
                <w:webHidden/>
              </w:rPr>
              <w:t>13</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33" w:history="1">
            <w:r w:rsidR="00C50B04" w:rsidRPr="000B5347">
              <w:rPr>
                <w:rStyle w:val="Hyperkobling"/>
                <w:noProof/>
              </w:rPr>
              <w:t>3.3</w:t>
            </w:r>
            <w:r w:rsidR="00C50B04">
              <w:rPr>
                <w:rFonts w:asciiTheme="minorHAnsi" w:eastAsiaTheme="minorEastAsia" w:hAnsiTheme="minorHAnsi" w:cstheme="minorBidi"/>
                <w:noProof/>
                <w:szCs w:val="22"/>
                <w:lang w:eastAsia="nb-NO"/>
              </w:rPr>
              <w:tab/>
            </w:r>
            <w:r w:rsidR="00C50B04" w:rsidRPr="000B5347">
              <w:rPr>
                <w:rStyle w:val="Hyperkobling"/>
                <w:noProof/>
              </w:rPr>
              <w:t>Havn – H1-H2</w:t>
            </w:r>
            <w:r w:rsidR="00C50B04">
              <w:rPr>
                <w:noProof/>
                <w:webHidden/>
              </w:rPr>
              <w:tab/>
            </w:r>
            <w:r>
              <w:rPr>
                <w:noProof/>
                <w:webHidden/>
              </w:rPr>
              <w:fldChar w:fldCharType="begin"/>
            </w:r>
            <w:r w:rsidR="00C50B04">
              <w:rPr>
                <w:noProof/>
                <w:webHidden/>
              </w:rPr>
              <w:instrText xml:space="preserve"> PAGEREF _Toc416731533 \h </w:instrText>
            </w:r>
            <w:r>
              <w:rPr>
                <w:noProof/>
                <w:webHidden/>
              </w:rPr>
            </w:r>
            <w:r>
              <w:rPr>
                <w:noProof/>
                <w:webHidden/>
              </w:rPr>
              <w:fldChar w:fldCharType="separate"/>
            </w:r>
            <w:r w:rsidR="00F15DA6">
              <w:rPr>
                <w:noProof/>
                <w:webHidden/>
              </w:rPr>
              <w:t>13</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34" w:history="1">
            <w:r w:rsidR="00C50B04" w:rsidRPr="000B5347">
              <w:rPr>
                <w:rStyle w:val="Hyperkobling"/>
                <w:noProof/>
              </w:rPr>
              <w:t>3.4</w:t>
            </w:r>
            <w:r w:rsidR="00C50B04">
              <w:rPr>
                <w:rFonts w:asciiTheme="minorHAnsi" w:eastAsiaTheme="minorEastAsia" w:hAnsiTheme="minorHAnsi" w:cstheme="minorBidi"/>
                <w:noProof/>
                <w:szCs w:val="22"/>
                <w:lang w:eastAsia="nb-NO"/>
              </w:rPr>
              <w:tab/>
            </w:r>
            <w:r w:rsidR="00C50B04" w:rsidRPr="000B5347">
              <w:rPr>
                <w:rStyle w:val="Hyperkobling"/>
                <w:noProof/>
              </w:rPr>
              <w:t>Kollektivholdeplass – KH1-KH2</w:t>
            </w:r>
            <w:r w:rsidR="00C50B04">
              <w:rPr>
                <w:noProof/>
                <w:webHidden/>
              </w:rPr>
              <w:tab/>
            </w:r>
            <w:r>
              <w:rPr>
                <w:noProof/>
                <w:webHidden/>
              </w:rPr>
              <w:fldChar w:fldCharType="begin"/>
            </w:r>
            <w:r w:rsidR="00C50B04">
              <w:rPr>
                <w:noProof/>
                <w:webHidden/>
              </w:rPr>
              <w:instrText xml:space="preserve"> PAGEREF _Toc416731534 \h </w:instrText>
            </w:r>
            <w:r>
              <w:rPr>
                <w:noProof/>
                <w:webHidden/>
              </w:rPr>
            </w:r>
            <w:r>
              <w:rPr>
                <w:noProof/>
                <w:webHidden/>
              </w:rPr>
              <w:fldChar w:fldCharType="separate"/>
            </w:r>
            <w:r w:rsidR="00F15DA6">
              <w:rPr>
                <w:noProof/>
                <w:webHidden/>
              </w:rPr>
              <w:t>14</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35" w:history="1">
            <w:r w:rsidR="00C50B04" w:rsidRPr="000B5347">
              <w:rPr>
                <w:rStyle w:val="Hyperkobling"/>
                <w:noProof/>
              </w:rPr>
              <w:t>3.5</w:t>
            </w:r>
            <w:r w:rsidR="00C50B04">
              <w:rPr>
                <w:rFonts w:asciiTheme="minorHAnsi" w:eastAsiaTheme="minorEastAsia" w:hAnsiTheme="minorHAnsi" w:cstheme="minorBidi"/>
                <w:noProof/>
                <w:szCs w:val="22"/>
                <w:lang w:eastAsia="nb-NO"/>
              </w:rPr>
              <w:tab/>
            </w:r>
            <w:r w:rsidR="00C50B04" w:rsidRPr="000B5347">
              <w:rPr>
                <w:rStyle w:val="Hyperkobling"/>
                <w:noProof/>
              </w:rPr>
              <w:t>Parkering – P1-P3</w:t>
            </w:r>
            <w:r w:rsidR="00C50B04">
              <w:rPr>
                <w:noProof/>
                <w:webHidden/>
              </w:rPr>
              <w:tab/>
            </w:r>
            <w:r>
              <w:rPr>
                <w:noProof/>
                <w:webHidden/>
              </w:rPr>
              <w:fldChar w:fldCharType="begin"/>
            </w:r>
            <w:r w:rsidR="00C50B04">
              <w:rPr>
                <w:noProof/>
                <w:webHidden/>
              </w:rPr>
              <w:instrText xml:space="preserve"> PAGEREF _Toc416731535 \h </w:instrText>
            </w:r>
            <w:r>
              <w:rPr>
                <w:noProof/>
                <w:webHidden/>
              </w:rPr>
            </w:r>
            <w:r>
              <w:rPr>
                <w:noProof/>
                <w:webHidden/>
              </w:rPr>
              <w:fldChar w:fldCharType="separate"/>
            </w:r>
            <w:r w:rsidR="00F15DA6">
              <w:rPr>
                <w:noProof/>
                <w:webHidden/>
              </w:rPr>
              <w:t>14</w:t>
            </w:r>
            <w:r>
              <w:rPr>
                <w:noProof/>
                <w:webHidden/>
              </w:rPr>
              <w:fldChar w:fldCharType="end"/>
            </w:r>
          </w:hyperlink>
        </w:p>
        <w:p w:rsidR="00C50B04" w:rsidRDefault="004645F3" w:rsidP="00C50B04">
          <w:pPr>
            <w:pStyle w:val="INNH1"/>
            <w:rPr>
              <w:rFonts w:asciiTheme="minorHAnsi" w:eastAsiaTheme="minorEastAsia" w:hAnsiTheme="minorHAnsi" w:cstheme="minorBidi"/>
              <w:b w:val="0"/>
              <w:sz w:val="22"/>
              <w:szCs w:val="22"/>
              <w:lang w:eastAsia="nb-NO"/>
            </w:rPr>
          </w:pPr>
          <w:hyperlink w:anchor="_Toc416731536" w:history="1">
            <w:r w:rsidR="00C50B04" w:rsidRPr="000B5347">
              <w:rPr>
                <w:rStyle w:val="Hyperkobling"/>
              </w:rPr>
              <w:t>§ 4</w:t>
            </w:r>
            <w:r w:rsidR="00C50B04">
              <w:rPr>
                <w:rFonts w:asciiTheme="minorHAnsi" w:eastAsiaTheme="minorEastAsia" w:hAnsiTheme="minorHAnsi" w:cstheme="minorBidi"/>
                <w:b w:val="0"/>
                <w:sz w:val="22"/>
                <w:szCs w:val="22"/>
                <w:lang w:eastAsia="nb-NO"/>
              </w:rPr>
              <w:tab/>
            </w:r>
            <w:r w:rsidR="00C50B04" w:rsidRPr="000B5347">
              <w:rPr>
                <w:rStyle w:val="Hyperkobling"/>
              </w:rPr>
              <w:t>Grønnstruktur</w:t>
            </w:r>
            <w:r w:rsidR="00C50B04">
              <w:rPr>
                <w:webHidden/>
              </w:rPr>
              <w:tab/>
            </w:r>
            <w:r>
              <w:rPr>
                <w:webHidden/>
              </w:rPr>
              <w:fldChar w:fldCharType="begin"/>
            </w:r>
            <w:r w:rsidR="00C50B04">
              <w:rPr>
                <w:webHidden/>
              </w:rPr>
              <w:instrText xml:space="preserve"> PAGEREF _Toc416731536 \h </w:instrText>
            </w:r>
            <w:r>
              <w:rPr>
                <w:webHidden/>
              </w:rPr>
            </w:r>
            <w:r>
              <w:rPr>
                <w:webHidden/>
              </w:rPr>
              <w:fldChar w:fldCharType="separate"/>
            </w:r>
            <w:r w:rsidR="00F15DA6">
              <w:rPr>
                <w:webHidden/>
              </w:rPr>
              <w:t>14</w:t>
            </w:r>
            <w:r>
              <w:rPr>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37" w:history="1">
            <w:r w:rsidR="00C50B04" w:rsidRPr="000B5347">
              <w:rPr>
                <w:rStyle w:val="Hyperkobling"/>
                <w:noProof/>
              </w:rPr>
              <w:t>4.1</w:t>
            </w:r>
            <w:r w:rsidR="00C50B04">
              <w:rPr>
                <w:rFonts w:asciiTheme="minorHAnsi" w:eastAsiaTheme="minorEastAsia" w:hAnsiTheme="minorHAnsi" w:cstheme="minorBidi"/>
                <w:noProof/>
                <w:szCs w:val="22"/>
                <w:lang w:eastAsia="nb-NO"/>
              </w:rPr>
              <w:tab/>
            </w:r>
            <w:r w:rsidR="00C50B04" w:rsidRPr="000B5347">
              <w:rPr>
                <w:rStyle w:val="Hyperkobling"/>
                <w:noProof/>
              </w:rPr>
              <w:t>Turvei – TV1-TV3</w:t>
            </w:r>
            <w:r w:rsidR="00C50B04">
              <w:rPr>
                <w:noProof/>
                <w:webHidden/>
              </w:rPr>
              <w:tab/>
            </w:r>
            <w:r>
              <w:rPr>
                <w:noProof/>
                <w:webHidden/>
              </w:rPr>
              <w:fldChar w:fldCharType="begin"/>
            </w:r>
            <w:r w:rsidR="00C50B04">
              <w:rPr>
                <w:noProof/>
                <w:webHidden/>
              </w:rPr>
              <w:instrText xml:space="preserve"> PAGEREF _Toc416731537 \h </w:instrText>
            </w:r>
            <w:r>
              <w:rPr>
                <w:noProof/>
                <w:webHidden/>
              </w:rPr>
            </w:r>
            <w:r>
              <w:rPr>
                <w:noProof/>
                <w:webHidden/>
              </w:rPr>
              <w:fldChar w:fldCharType="separate"/>
            </w:r>
            <w:r w:rsidR="00F15DA6">
              <w:rPr>
                <w:noProof/>
                <w:webHidden/>
              </w:rPr>
              <w:t>14</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38" w:history="1">
            <w:r w:rsidR="00C50B04" w:rsidRPr="000B5347">
              <w:rPr>
                <w:rStyle w:val="Hyperkobling"/>
                <w:noProof/>
              </w:rPr>
              <w:t>4.2</w:t>
            </w:r>
            <w:r w:rsidR="00C50B04">
              <w:rPr>
                <w:rFonts w:asciiTheme="minorHAnsi" w:eastAsiaTheme="minorEastAsia" w:hAnsiTheme="minorHAnsi" w:cstheme="minorBidi"/>
                <w:noProof/>
                <w:szCs w:val="22"/>
                <w:lang w:eastAsia="nb-NO"/>
              </w:rPr>
              <w:tab/>
            </w:r>
            <w:r w:rsidR="00C50B04" w:rsidRPr="000B5347">
              <w:rPr>
                <w:rStyle w:val="Hyperkobling"/>
                <w:noProof/>
              </w:rPr>
              <w:t>Park – P</w:t>
            </w:r>
            <w:r w:rsidR="00C50B04">
              <w:rPr>
                <w:noProof/>
                <w:webHidden/>
              </w:rPr>
              <w:tab/>
            </w:r>
            <w:r>
              <w:rPr>
                <w:noProof/>
                <w:webHidden/>
              </w:rPr>
              <w:fldChar w:fldCharType="begin"/>
            </w:r>
            <w:r w:rsidR="00C50B04">
              <w:rPr>
                <w:noProof/>
                <w:webHidden/>
              </w:rPr>
              <w:instrText xml:space="preserve"> PAGEREF _Toc416731538 \h </w:instrText>
            </w:r>
            <w:r>
              <w:rPr>
                <w:noProof/>
                <w:webHidden/>
              </w:rPr>
            </w:r>
            <w:r>
              <w:rPr>
                <w:noProof/>
                <w:webHidden/>
              </w:rPr>
              <w:fldChar w:fldCharType="separate"/>
            </w:r>
            <w:r w:rsidR="00F15DA6">
              <w:rPr>
                <w:noProof/>
                <w:webHidden/>
              </w:rPr>
              <w:t>15</w:t>
            </w:r>
            <w:r>
              <w:rPr>
                <w:noProof/>
                <w:webHidden/>
              </w:rPr>
              <w:fldChar w:fldCharType="end"/>
            </w:r>
          </w:hyperlink>
        </w:p>
        <w:p w:rsidR="00C50B04" w:rsidRDefault="004645F3" w:rsidP="00C50B04">
          <w:pPr>
            <w:pStyle w:val="INNH1"/>
            <w:rPr>
              <w:rFonts w:asciiTheme="minorHAnsi" w:eastAsiaTheme="minorEastAsia" w:hAnsiTheme="minorHAnsi" w:cstheme="minorBidi"/>
              <w:b w:val="0"/>
              <w:sz w:val="22"/>
              <w:szCs w:val="22"/>
              <w:lang w:eastAsia="nb-NO"/>
            </w:rPr>
          </w:pPr>
          <w:hyperlink w:anchor="_Toc416731539" w:history="1">
            <w:r w:rsidR="00C50B04" w:rsidRPr="000B5347">
              <w:rPr>
                <w:rStyle w:val="Hyperkobling"/>
              </w:rPr>
              <w:t>§ 5</w:t>
            </w:r>
            <w:r w:rsidR="00C50B04">
              <w:rPr>
                <w:rFonts w:asciiTheme="minorHAnsi" w:eastAsiaTheme="minorEastAsia" w:hAnsiTheme="minorHAnsi" w:cstheme="minorBidi"/>
                <w:b w:val="0"/>
                <w:sz w:val="22"/>
                <w:szCs w:val="22"/>
                <w:lang w:eastAsia="nb-NO"/>
              </w:rPr>
              <w:tab/>
            </w:r>
            <w:r w:rsidR="00C50B04" w:rsidRPr="000B5347">
              <w:rPr>
                <w:rStyle w:val="Hyperkobling"/>
              </w:rPr>
              <w:t>Landbruks-, natur- og friluftsområder, samt reindrift</w:t>
            </w:r>
            <w:r w:rsidR="00C50B04">
              <w:rPr>
                <w:webHidden/>
              </w:rPr>
              <w:tab/>
            </w:r>
            <w:r>
              <w:rPr>
                <w:webHidden/>
              </w:rPr>
              <w:fldChar w:fldCharType="begin"/>
            </w:r>
            <w:r w:rsidR="00C50B04">
              <w:rPr>
                <w:webHidden/>
              </w:rPr>
              <w:instrText xml:space="preserve"> PAGEREF _Toc416731539 \h </w:instrText>
            </w:r>
            <w:r>
              <w:rPr>
                <w:webHidden/>
              </w:rPr>
            </w:r>
            <w:r>
              <w:rPr>
                <w:webHidden/>
              </w:rPr>
              <w:fldChar w:fldCharType="separate"/>
            </w:r>
            <w:r w:rsidR="00F15DA6">
              <w:rPr>
                <w:webHidden/>
              </w:rPr>
              <w:t>15</w:t>
            </w:r>
            <w:r>
              <w:rPr>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40" w:history="1">
            <w:r w:rsidR="00C50B04" w:rsidRPr="000B5347">
              <w:rPr>
                <w:rStyle w:val="Hyperkobling"/>
                <w:noProof/>
              </w:rPr>
              <w:t>5.1</w:t>
            </w:r>
            <w:r w:rsidR="00C50B04">
              <w:rPr>
                <w:rFonts w:asciiTheme="minorHAnsi" w:eastAsiaTheme="minorEastAsia" w:hAnsiTheme="minorHAnsi" w:cstheme="minorBidi"/>
                <w:noProof/>
                <w:szCs w:val="22"/>
                <w:lang w:eastAsia="nb-NO"/>
              </w:rPr>
              <w:tab/>
            </w:r>
            <w:r w:rsidR="00C50B04" w:rsidRPr="000B5347">
              <w:rPr>
                <w:rStyle w:val="Hyperkobling"/>
                <w:noProof/>
              </w:rPr>
              <w:t>Landbruks- natur- og friluftsområder, samt reindrift – LNFR</w:t>
            </w:r>
            <w:r w:rsidR="00C50B04">
              <w:rPr>
                <w:noProof/>
                <w:webHidden/>
              </w:rPr>
              <w:tab/>
            </w:r>
            <w:r>
              <w:rPr>
                <w:noProof/>
                <w:webHidden/>
              </w:rPr>
              <w:fldChar w:fldCharType="begin"/>
            </w:r>
            <w:r w:rsidR="00C50B04">
              <w:rPr>
                <w:noProof/>
                <w:webHidden/>
              </w:rPr>
              <w:instrText xml:space="preserve"> PAGEREF _Toc416731540 \h </w:instrText>
            </w:r>
            <w:r>
              <w:rPr>
                <w:noProof/>
                <w:webHidden/>
              </w:rPr>
            </w:r>
            <w:r>
              <w:rPr>
                <w:noProof/>
                <w:webHidden/>
              </w:rPr>
              <w:fldChar w:fldCharType="separate"/>
            </w:r>
            <w:r w:rsidR="00F15DA6">
              <w:rPr>
                <w:noProof/>
                <w:webHidden/>
              </w:rPr>
              <w:t>15</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41" w:history="1">
            <w:r w:rsidR="00C50B04" w:rsidRPr="000B5347">
              <w:rPr>
                <w:rStyle w:val="Hyperkobling"/>
                <w:noProof/>
              </w:rPr>
              <w:t>5.2</w:t>
            </w:r>
            <w:r w:rsidR="00C50B04">
              <w:rPr>
                <w:rFonts w:asciiTheme="minorHAnsi" w:eastAsiaTheme="minorEastAsia" w:hAnsiTheme="minorHAnsi" w:cstheme="minorBidi"/>
                <w:noProof/>
                <w:szCs w:val="22"/>
                <w:lang w:eastAsia="nb-NO"/>
              </w:rPr>
              <w:tab/>
            </w:r>
            <w:r w:rsidR="00C50B04" w:rsidRPr="000B5347">
              <w:rPr>
                <w:rStyle w:val="Hyperkobling"/>
                <w:noProof/>
              </w:rPr>
              <w:t>Friluftsformål – FF1-FF3</w:t>
            </w:r>
            <w:r w:rsidR="00C50B04">
              <w:rPr>
                <w:noProof/>
                <w:webHidden/>
              </w:rPr>
              <w:tab/>
            </w:r>
            <w:r>
              <w:rPr>
                <w:noProof/>
                <w:webHidden/>
              </w:rPr>
              <w:fldChar w:fldCharType="begin"/>
            </w:r>
            <w:r w:rsidR="00C50B04">
              <w:rPr>
                <w:noProof/>
                <w:webHidden/>
              </w:rPr>
              <w:instrText xml:space="preserve"> PAGEREF _Toc416731541 \h </w:instrText>
            </w:r>
            <w:r>
              <w:rPr>
                <w:noProof/>
                <w:webHidden/>
              </w:rPr>
            </w:r>
            <w:r>
              <w:rPr>
                <w:noProof/>
                <w:webHidden/>
              </w:rPr>
              <w:fldChar w:fldCharType="separate"/>
            </w:r>
            <w:r w:rsidR="00F15DA6">
              <w:rPr>
                <w:noProof/>
                <w:webHidden/>
              </w:rPr>
              <w:t>15</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42" w:history="1">
            <w:r w:rsidR="00C50B04" w:rsidRPr="000B5347">
              <w:rPr>
                <w:rStyle w:val="Hyperkobling"/>
                <w:noProof/>
              </w:rPr>
              <w:t>5.3</w:t>
            </w:r>
            <w:r w:rsidR="00C50B04">
              <w:rPr>
                <w:rFonts w:asciiTheme="minorHAnsi" w:eastAsiaTheme="minorEastAsia" w:hAnsiTheme="minorHAnsi" w:cstheme="minorBidi"/>
                <w:noProof/>
                <w:szCs w:val="22"/>
                <w:lang w:eastAsia="nb-NO"/>
              </w:rPr>
              <w:tab/>
            </w:r>
            <w:r w:rsidR="00C50B04" w:rsidRPr="000B5347">
              <w:rPr>
                <w:rStyle w:val="Hyperkobling"/>
                <w:noProof/>
              </w:rPr>
              <w:t>LNFR – spredt bolig-, fritids-, eller næringsbebyggelse mv. – SB1-SB6</w:t>
            </w:r>
            <w:r w:rsidR="00C50B04">
              <w:rPr>
                <w:noProof/>
                <w:webHidden/>
              </w:rPr>
              <w:tab/>
            </w:r>
            <w:r>
              <w:rPr>
                <w:noProof/>
                <w:webHidden/>
              </w:rPr>
              <w:fldChar w:fldCharType="begin"/>
            </w:r>
            <w:r w:rsidR="00C50B04">
              <w:rPr>
                <w:noProof/>
                <w:webHidden/>
              </w:rPr>
              <w:instrText xml:space="preserve"> PAGEREF _Toc416731542 \h </w:instrText>
            </w:r>
            <w:r>
              <w:rPr>
                <w:noProof/>
                <w:webHidden/>
              </w:rPr>
            </w:r>
            <w:r>
              <w:rPr>
                <w:noProof/>
                <w:webHidden/>
              </w:rPr>
              <w:fldChar w:fldCharType="separate"/>
            </w:r>
            <w:r w:rsidR="00F15DA6">
              <w:rPr>
                <w:noProof/>
                <w:webHidden/>
              </w:rPr>
              <w:t>17</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43" w:history="1">
            <w:r w:rsidR="00C50B04" w:rsidRPr="000B5347">
              <w:rPr>
                <w:rStyle w:val="Hyperkobling"/>
                <w:noProof/>
              </w:rPr>
              <w:t>5.4</w:t>
            </w:r>
            <w:r w:rsidR="00C50B04">
              <w:rPr>
                <w:rFonts w:asciiTheme="minorHAnsi" w:eastAsiaTheme="minorEastAsia" w:hAnsiTheme="minorHAnsi" w:cstheme="minorBidi"/>
                <w:noProof/>
                <w:szCs w:val="22"/>
                <w:lang w:eastAsia="nb-NO"/>
              </w:rPr>
              <w:tab/>
            </w:r>
            <w:r w:rsidR="00C50B04" w:rsidRPr="000B5347">
              <w:rPr>
                <w:rStyle w:val="Hyperkobling"/>
                <w:noProof/>
              </w:rPr>
              <w:t>Vern av kulturminner og kulturmiljø – VK1-VK10</w:t>
            </w:r>
            <w:r w:rsidR="00C50B04">
              <w:rPr>
                <w:noProof/>
                <w:webHidden/>
              </w:rPr>
              <w:tab/>
            </w:r>
            <w:r>
              <w:rPr>
                <w:noProof/>
                <w:webHidden/>
              </w:rPr>
              <w:fldChar w:fldCharType="begin"/>
            </w:r>
            <w:r w:rsidR="00C50B04">
              <w:rPr>
                <w:noProof/>
                <w:webHidden/>
              </w:rPr>
              <w:instrText xml:space="preserve"> PAGEREF _Toc416731543 \h </w:instrText>
            </w:r>
            <w:r>
              <w:rPr>
                <w:noProof/>
                <w:webHidden/>
              </w:rPr>
            </w:r>
            <w:r>
              <w:rPr>
                <w:noProof/>
                <w:webHidden/>
              </w:rPr>
              <w:fldChar w:fldCharType="separate"/>
            </w:r>
            <w:r w:rsidR="00F15DA6">
              <w:rPr>
                <w:noProof/>
                <w:webHidden/>
              </w:rPr>
              <w:t>18</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44" w:history="1">
            <w:r w:rsidR="00C50B04" w:rsidRPr="000B5347">
              <w:rPr>
                <w:rStyle w:val="Hyperkobling"/>
                <w:noProof/>
              </w:rPr>
              <w:t>5.5</w:t>
            </w:r>
            <w:r w:rsidR="00C50B04">
              <w:rPr>
                <w:rFonts w:asciiTheme="minorHAnsi" w:eastAsiaTheme="minorEastAsia" w:hAnsiTheme="minorHAnsi" w:cstheme="minorBidi"/>
                <w:noProof/>
                <w:szCs w:val="22"/>
                <w:lang w:eastAsia="nb-NO"/>
              </w:rPr>
              <w:tab/>
            </w:r>
            <w:r w:rsidR="00C50B04" w:rsidRPr="000B5347">
              <w:rPr>
                <w:rStyle w:val="Hyperkobling"/>
                <w:noProof/>
              </w:rPr>
              <w:t>Naturvernområde</w:t>
            </w:r>
            <w:r w:rsidR="00C50B04">
              <w:rPr>
                <w:noProof/>
                <w:webHidden/>
              </w:rPr>
              <w:tab/>
            </w:r>
            <w:r>
              <w:rPr>
                <w:noProof/>
                <w:webHidden/>
              </w:rPr>
              <w:fldChar w:fldCharType="begin"/>
            </w:r>
            <w:r w:rsidR="00C50B04">
              <w:rPr>
                <w:noProof/>
                <w:webHidden/>
              </w:rPr>
              <w:instrText xml:space="preserve"> PAGEREF _Toc416731544 \h </w:instrText>
            </w:r>
            <w:r>
              <w:rPr>
                <w:noProof/>
                <w:webHidden/>
              </w:rPr>
            </w:r>
            <w:r>
              <w:rPr>
                <w:noProof/>
                <w:webHidden/>
              </w:rPr>
              <w:fldChar w:fldCharType="separate"/>
            </w:r>
            <w:r w:rsidR="00F15DA6">
              <w:rPr>
                <w:noProof/>
                <w:webHidden/>
              </w:rPr>
              <w:t>19</w:t>
            </w:r>
            <w:r>
              <w:rPr>
                <w:noProof/>
                <w:webHidden/>
              </w:rPr>
              <w:fldChar w:fldCharType="end"/>
            </w:r>
          </w:hyperlink>
        </w:p>
        <w:p w:rsidR="00C50B04" w:rsidRDefault="004645F3" w:rsidP="00C50B04">
          <w:pPr>
            <w:pStyle w:val="INNH1"/>
            <w:rPr>
              <w:rFonts w:asciiTheme="minorHAnsi" w:eastAsiaTheme="minorEastAsia" w:hAnsiTheme="minorHAnsi" w:cstheme="minorBidi"/>
              <w:b w:val="0"/>
              <w:sz w:val="22"/>
              <w:szCs w:val="22"/>
              <w:lang w:eastAsia="nb-NO"/>
            </w:rPr>
          </w:pPr>
          <w:hyperlink w:anchor="_Toc416731545" w:history="1">
            <w:r w:rsidR="00C50B04" w:rsidRPr="000B5347">
              <w:rPr>
                <w:rStyle w:val="Hyperkobling"/>
              </w:rPr>
              <w:t>§ 6</w:t>
            </w:r>
            <w:r w:rsidR="00C50B04">
              <w:rPr>
                <w:rFonts w:asciiTheme="minorHAnsi" w:eastAsiaTheme="minorEastAsia" w:hAnsiTheme="minorHAnsi" w:cstheme="minorBidi"/>
                <w:b w:val="0"/>
                <w:sz w:val="22"/>
                <w:szCs w:val="22"/>
                <w:lang w:eastAsia="nb-NO"/>
              </w:rPr>
              <w:tab/>
            </w:r>
            <w:r w:rsidR="00C50B04" w:rsidRPr="000B5347">
              <w:rPr>
                <w:rStyle w:val="Hyperkobling"/>
              </w:rPr>
              <w:t>Bruk og vern av sjø og vassdrag</w:t>
            </w:r>
            <w:r w:rsidR="00C50B04">
              <w:rPr>
                <w:webHidden/>
              </w:rPr>
              <w:tab/>
            </w:r>
            <w:r>
              <w:rPr>
                <w:webHidden/>
              </w:rPr>
              <w:fldChar w:fldCharType="begin"/>
            </w:r>
            <w:r w:rsidR="00C50B04">
              <w:rPr>
                <w:webHidden/>
              </w:rPr>
              <w:instrText xml:space="preserve"> PAGEREF _Toc416731545 \h </w:instrText>
            </w:r>
            <w:r>
              <w:rPr>
                <w:webHidden/>
              </w:rPr>
            </w:r>
            <w:r>
              <w:rPr>
                <w:webHidden/>
              </w:rPr>
              <w:fldChar w:fldCharType="separate"/>
            </w:r>
            <w:r w:rsidR="00F15DA6">
              <w:rPr>
                <w:webHidden/>
              </w:rPr>
              <w:t>20</w:t>
            </w:r>
            <w:r>
              <w:rPr>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46" w:history="1">
            <w:r w:rsidR="00C50B04" w:rsidRPr="000B5347">
              <w:rPr>
                <w:rStyle w:val="Hyperkobling"/>
                <w:noProof/>
              </w:rPr>
              <w:t>6.1</w:t>
            </w:r>
            <w:r w:rsidR="00C50B04">
              <w:rPr>
                <w:rFonts w:asciiTheme="minorHAnsi" w:eastAsiaTheme="minorEastAsia" w:hAnsiTheme="minorHAnsi" w:cstheme="minorBidi"/>
                <w:noProof/>
                <w:szCs w:val="22"/>
                <w:lang w:eastAsia="nb-NO"/>
              </w:rPr>
              <w:tab/>
            </w:r>
            <w:r w:rsidR="00C50B04" w:rsidRPr="000B5347">
              <w:rPr>
                <w:rStyle w:val="Hyperkobling"/>
                <w:noProof/>
              </w:rPr>
              <w:t>Bruk og vern av sjø og vassdrag</w:t>
            </w:r>
            <w:r w:rsidR="00C50B04">
              <w:rPr>
                <w:noProof/>
                <w:webHidden/>
              </w:rPr>
              <w:tab/>
            </w:r>
            <w:r>
              <w:rPr>
                <w:noProof/>
                <w:webHidden/>
              </w:rPr>
              <w:fldChar w:fldCharType="begin"/>
            </w:r>
            <w:r w:rsidR="00C50B04">
              <w:rPr>
                <w:noProof/>
                <w:webHidden/>
              </w:rPr>
              <w:instrText xml:space="preserve"> PAGEREF _Toc416731546 \h </w:instrText>
            </w:r>
            <w:r>
              <w:rPr>
                <w:noProof/>
                <w:webHidden/>
              </w:rPr>
            </w:r>
            <w:r>
              <w:rPr>
                <w:noProof/>
                <w:webHidden/>
              </w:rPr>
              <w:fldChar w:fldCharType="separate"/>
            </w:r>
            <w:r w:rsidR="00F15DA6">
              <w:rPr>
                <w:noProof/>
                <w:webHidden/>
              </w:rPr>
              <w:t>20</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47" w:history="1">
            <w:r w:rsidR="00C50B04" w:rsidRPr="000B5347">
              <w:rPr>
                <w:rStyle w:val="Hyperkobling"/>
                <w:noProof/>
              </w:rPr>
              <w:t>6.2</w:t>
            </w:r>
            <w:r w:rsidR="00C50B04">
              <w:rPr>
                <w:rFonts w:asciiTheme="minorHAnsi" w:eastAsiaTheme="minorEastAsia" w:hAnsiTheme="minorHAnsi" w:cstheme="minorBidi"/>
                <w:noProof/>
                <w:szCs w:val="22"/>
                <w:lang w:eastAsia="nb-NO"/>
              </w:rPr>
              <w:tab/>
            </w:r>
            <w:r w:rsidR="00C50B04" w:rsidRPr="000B5347">
              <w:rPr>
                <w:rStyle w:val="Hyperkobling"/>
                <w:noProof/>
              </w:rPr>
              <w:t>Havneområde i sjø – HS</w:t>
            </w:r>
            <w:r w:rsidR="00C50B04">
              <w:rPr>
                <w:noProof/>
                <w:webHidden/>
              </w:rPr>
              <w:tab/>
            </w:r>
            <w:r>
              <w:rPr>
                <w:noProof/>
                <w:webHidden/>
              </w:rPr>
              <w:fldChar w:fldCharType="begin"/>
            </w:r>
            <w:r w:rsidR="00C50B04">
              <w:rPr>
                <w:noProof/>
                <w:webHidden/>
              </w:rPr>
              <w:instrText xml:space="preserve"> PAGEREF _Toc416731547 \h </w:instrText>
            </w:r>
            <w:r>
              <w:rPr>
                <w:noProof/>
                <w:webHidden/>
              </w:rPr>
            </w:r>
            <w:r>
              <w:rPr>
                <w:noProof/>
                <w:webHidden/>
              </w:rPr>
              <w:fldChar w:fldCharType="separate"/>
            </w:r>
            <w:r w:rsidR="00F15DA6">
              <w:rPr>
                <w:noProof/>
                <w:webHidden/>
              </w:rPr>
              <w:t>20</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48" w:history="1">
            <w:r w:rsidR="00C50B04" w:rsidRPr="000B5347">
              <w:rPr>
                <w:rStyle w:val="Hyperkobling"/>
                <w:noProof/>
              </w:rPr>
              <w:t>6.3</w:t>
            </w:r>
            <w:r w:rsidR="00C50B04">
              <w:rPr>
                <w:rFonts w:asciiTheme="minorHAnsi" w:eastAsiaTheme="minorEastAsia" w:hAnsiTheme="minorHAnsi" w:cstheme="minorBidi"/>
                <w:noProof/>
                <w:szCs w:val="22"/>
                <w:lang w:eastAsia="nb-NO"/>
              </w:rPr>
              <w:tab/>
            </w:r>
            <w:r w:rsidR="00C50B04" w:rsidRPr="000B5347">
              <w:rPr>
                <w:rStyle w:val="Hyperkobling"/>
                <w:noProof/>
              </w:rPr>
              <w:t>Friluftsområde i sjø og vassdrag</w:t>
            </w:r>
            <w:r w:rsidR="00C50B04">
              <w:rPr>
                <w:noProof/>
                <w:webHidden/>
              </w:rPr>
              <w:tab/>
            </w:r>
            <w:r>
              <w:rPr>
                <w:noProof/>
                <w:webHidden/>
              </w:rPr>
              <w:fldChar w:fldCharType="begin"/>
            </w:r>
            <w:r w:rsidR="00C50B04">
              <w:rPr>
                <w:noProof/>
                <w:webHidden/>
              </w:rPr>
              <w:instrText xml:space="preserve"> PAGEREF _Toc416731548 \h </w:instrText>
            </w:r>
            <w:r>
              <w:rPr>
                <w:noProof/>
                <w:webHidden/>
              </w:rPr>
            </w:r>
            <w:r>
              <w:rPr>
                <w:noProof/>
                <w:webHidden/>
              </w:rPr>
              <w:fldChar w:fldCharType="separate"/>
            </w:r>
            <w:r w:rsidR="00F15DA6">
              <w:rPr>
                <w:noProof/>
                <w:webHidden/>
              </w:rPr>
              <w:t>20</w:t>
            </w:r>
            <w:r>
              <w:rPr>
                <w:noProof/>
                <w:webHidden/>
              </w:rPr>
              <w:fldChar w:fldCharType="end"/>
            </w:r>
          </w:hyperlink>
        </w:p>
        <w:p w:rsidR="00C50B04" w:rsidRDefault="004645F3" w:rsidP="00C50B04">
          <w:pPr>
            <w:pStyle w:val="INNH1"/>
            <w:rPr>
              <w:rFonts w:asciiTheme="minorHAnsi" w:eastAsiaTheme="minorEastAsia" w:hAnsiTheme="minorHAnsi" w:cstheme="minorBidi"/>
              <w:b w:val="0"/>
              <w:sz w:val="22"/>
              <w:szCs w:val="22"/>
              <w:lang w:eastAsia="nb-NO"/>
            </w:rPr>
          </w:pPr>
          <w:hyperlink w:anchor="_Toc416731549" w:history="1">
            <w:r w:rsidR="00C50B04" w:rsidRPr="000B5347">
              <w:rPr>
                <w:rStyle w:val="Hyperkobling"/>
              </w:rPr>
              <w:t>§ 7</w:t>
            </w:r>
            <w:r w:rsidR="00C50B04">
              <w:rPr>
                <w:rFonts w:asciiTheme="minorHAnsi" w:eastAsiaTheme="minorEastAsia" w:hAnsiTheme="minorHAnsi" w:cstheme="minorBidi"/>
                <w:b w:val="0"/>
                <w:sz w:val="22"/>
                <w:szCs w:val="22"/>
                <w:lang w:eastAsia="nb-NO"/>
              </w:rPr>
              <w:tab/>
            </w:r>
            <w:r w:rsidR="00C50B04" w:rsidRPr="000B5347">
              <w:rPr>
                <w:rStyle w:val="Hyperkobling"/>
              </w:rPr>
              <w:t>Hensynssoner</w:t>
            </w:r>
            <w:r w:rsidR="00C50B04">
              <w:rPr>
                <w:webHidden/>
              </w:rPr>
              <w:tab/>
            </w:r>
            <w:r>
              <w:rPr>
                <w:webHidden/>
              </w:rPr>
              <w:fldChar w:fldCharType="begin"/>
            </w:r>
            <w:r w:rsidR="00C50B04">
              <w:rPr>
                <w:webHidden/>
              </w:rPr>
              <w:instrText xml:space="preserve"> PAGEREF _Toc416731549 \h </w:instrText>
            </w:r>
            <w:r>
              <w:rPr>
                <w:webHidden/>
              </w:rPr>
            </w:r>
            <w:r>
              <w:rPr>
                <w:webHidden/>
              </w:rPr>
              <w:fldChar w:fldCharType="separate"/>
            </w:r>
            <w:r w:rsidR="00F15DA6">
              <w:rPr>
                <w:webHidden/>
              </w:rPr>
              <w:t>21</w:t>
            </w:r>
            <w:r>
              <w:rPr>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50" w:history="1">
            <w:r w:rsidR="00C50B04" w:rsidRPr="000B5347">
              <w:rPr>
                <w:rStyle w:val="Hyperkobling"/>
                <w:noProof/>
              </w:rPr>
              <w:t>7.1</w:t>
            </w:r>
            <w:r w:rsidR="00C50B04">
              <w:rPr>
                <w:rFonts w:asciiTheme="minorHAnsi" w:eastAsiaTheme="minorEastAsia" w:hAnsiTheme="minorHAnsi" w:cstheme="minorBidi"/>
                <w:noProof/>
                <w:szCs w:val="22"/>
                <w:lang w:eastAsia="nb-NO"/>
              </w:rPr>
              <w:tab/>
            </w:r>
            <w:r w:rsidR="00C50B04" w:rsidRPr="000B5347">
              <w:rPr>
                <w:rStyle w:val="Hyperkobling"/>
                <w:noProof/>
              </w:rPr>
              <w:t>Sikringssone for frisikt H140_1-H140_3</w:t>
            </w:r>
            <w:r w:rsidR="00C50B04">
              <w:rPr>
                <w:noProof/>
                <w:webHidden/>
              </w:rPr>
              <w:tab/>
            </w:r>
            <w:r>
              <w:rPr>
                <w:noProof/>
                <w:webHidden/>
              </w:rPr>
              <w:fldChar w:fldCharType="begin"/>
            </w:r>
            <w:r w:rsidR="00C50B04">
              <w:rPr>
                <w:noProof/>
                <w:webHidden/>
              </w:rPr>
              <w:instrText xml:space="preserve"> PAGEREF _Toc416731550 \h </w:instrText>
            </w:r>
            <w:r>
              <w:rPr>
                <w:noProof/>
                <w:webHidden/>
              </w:rPr>
            </w:r>
            <w:r>
              <w:rPr>
                <w:noProof/>
                <w:webHidden/>
              </w:rPr>
              <w:fldChar w:fldCharType="separate"/>
            </w:r>
            <w:r w:rsidR="00F15DA6">
              <w:rPr>
                <w:noProof/>
                <w:webHidden/>
              </w:rPr>
              <w:t>21</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51" w:history="1">
            <w:r w:rsidR="00C50B04" w:rsidRPr="000B5347">
              <w:rPr>
                <w:rStyle w:val="Hyperkobling"/>
                <w:noProof/>
              </w:rPr>
              <w:t>7.2</w:t>
            </w:r>
            <w:r w:rsidR="00C50B04">
              <w:rPr>
                <w:rFonts w:asciiTheme="minorHAnsi" w:eastAsiaTheme="minorEastAsia" w:hAnsiTheme="minorHAnsi" w:cstheme="minorBidi"/>
                <w:noProof/>
                <w:szCs w:val="22"/>
                <w:lang w:eastAsia="nb-NO"/>
              </w:rPr>
              <w:tab/>
            </w:r>
            <w:r w:rsidR="00C50B04" w:rsidRPr="000B5347">
              <w:rPr>
                <w:rStyle w:val="Hyperkobling"/>
                <w:noProof/>
              </w:rPr>
              <w:t>Faresone for høyspentanlegg H370_1</w:t>
            </w:r>
            <w:r w:rsidR="00C50B04">
              <w:rPr>
                <w:noProof/>
                <w:webHidden/>
              </w:rPr>
              <w:tab/>
            </w:r>
            <w:r>
              <w:rPr>
                <w:noProof/>
                <w:webHidden/>
              </w:rPr>
              <w:fldChar w:fldCharType="begin"/>
            </w:r>
            <w:r w:rsidR="00C50B04">
              <w:rPr>
                <w:noProof/>
                <w:webHidden/>
              </w:rPr>
              <w:instrText xml:space="preserve"> PAGEREF _Toc416731551 \h </w:instrText>
            </w:r>
            <w:r>
              <w:rPr>
                <w:noProof/>
                <w:webHidden/>
              </w:rPr>
            </w:r>
            <w:r>
              <w:rPr>
                <w:noProof/>
                <w:webHidden/>
              </w:rPr>
              <w:fldChar w:fldCharType="separate"/>
            </w:r>
            <w:r w:rsidR="00F15DA6">
              <w:rPr>
                <w:noProof/>
                <w:webHidden/>
              </w:rPr>
              <w:t>21</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52" w:history="1">
            <w:r w:rsidR="00C50B04" w:rsidRPr="000B5347">
              <w:rPr>
                <w:rStyle w:val="Hyperkobling"/>
                <w:noProof/>
              </w:rPr>
              <w:t>7.3</w:t>
            </w:r>
            <w:r w:rsidR="00C50B04">
              <w:rPr>
                <w:rFonts w:asciiTheme="minorHAnsi" w:eastAsiaTheme="minorEastAsia" w:hAnsiTheme="minorHAnsi" w:cstheme="minorBidi"/>
                <w:noProof/>
                <w:szCs w:val="22"/>
                <w:lang w:eastAsia="nb-NO"/>
              </w:rPr>
              <w:tab/>
            </w:r>
            <w:r w:rsidR="00C50B04" w:rsidRPr="000B5347">
              <w:rPr>
                <w:rStyle w:val="Hyperkobling"/>
                <w:noProof/>
              </w:rPr>
              <w:t>Område for bevaring av naturmiljø H560_1</w:t>
            </w:r>
            <w:r w:rsidR="00C50B04">
              <w:rPr>
                <w:noProof/>
                <w:webHidden/>
              </w:rPr>
              <w:tab/>
            </w:r>
            <w:r>
              <w:rPr>
                <w:noProof/>
                <w:webHidden/>
              </w:rPr>
              <w:fldChar w:fldCharType="begin"/>
            </w:r>
            <w:r w:rsidR="00C50B04">
              <w:rPr>
                <w:noProof/>
                <w:webHidden/>
              </w:rPr>
              <w:instrText xml:space="preserve"> PAGEREF _Toc416731552 \h </w:instrText>
            </w:r>
            <w:r>
              <w:rPr>
                <w:noProof/>
                <w:webHidden/>
              </w:rPr>
            </w:r>
            <w:r>
              <w:rPr>
                <w:noProof/>
                <w:webHidden/>
              </w:rPr>
              <w:fldChar w:fldCharType="separate"/>
            </w:r>
            <w:r w:rsidR="00F15DA6">
              <w:rPr>
                <w:noProof/>
                <w:webHidden/>
              </w:rPr>
              <w:t>21</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53" w:history="1">
            <w:r w:rsidR="00C50B04" w:rsidRPr="000B5347">
              <w:rPr>
                <w:rStyle w:val="Hyperkobling"/>
                <w:noProof/>
              </w:rPr>
              <w:t>7.4</w:t>
            </w:r>
            <w:r w:rsidR="00C50B04">
              <w:rPr>
                <w:rFonts w:asciiTheme="minorHAnsi" w:eastAsiaTheme="minorEastAsia" w:hAnsiTheme="minorHAnsi" w:cstheme="minorBidi"/>
                <w:noProof/>
                <w:szCs w:val="22"/>
                <w:lang w:eastAsia="nb-NO"/>
              </w:rPr>
              <w:tab/>
            </w:r>
            <w:r w:rsidR="00C50B04" w:rsidRPr="000B5347">
              <w:rPr>
                <w:rStyle w:val="Hyperkobling"/>
                <w:noProof/>
              </w:rPr>
              <w:t>Områder for bevaring av kulturmiljø H570_1-H570_9</w:t>
            </w:r>
            <w:r w:rsidR="00C50B04">
              <w:rPr>
                <w:noProof/>
                <w:webHidden/>
              </w:rPr>
              <w:tab/>
            </w:r>
            <w:r>
              <w:rPr>
                <w:noProof/>
                <w:webHidden/>
              </w:rPr>
              <w:fldChar w:fldCharType="begin"/>
            </w:r>
            <w:r w:rsidR="00C50B04">
              <w:rPr>
                <w:noProof/>
                <w:webHidden/>
              </w:rPr>
              <w:instrText xml:space="preserve"> PAGEREF _Toc416731553 \h </w:instrText>
            </w:r>
            <w:r>
              <w:rPr>
                <w:noProof/>
                <w:webHidden/>
              </w:rPr>
            </w:r>
            <w:r>
              <w:rPr>
                <w:noProof/>
                <w:webHidden/>
              </w:rPr>
              <w:fldChar w:fldCharType="separate"/>
            </w:r>
            <w:r w:rsidR="00F15DA6">
              <w:rPr>
                <w:noProof/>
                <w:webHidden/>
              </w:rPr>
              <w:t>22</w:t>
            </w:r>
            <w:r>
              <w:rPr>
                <w:noProof/>
                <w:webHidden/>
              </w:rPr>
              <w:fldChar w:fldCharType="end"/>
            </w:r>
          </w:hyperlink>
        </w:p>
        <w:p w:rsidR="00C50B04" w:rsidRDefault="004645F3" w:rsidP="00C50B04">
          <w:pPr>
            <w:pStyle w:val="INNH2"/>
            <w:tabs>
              <w:tab w:val="left" w:pos="880"/>
              <w:tab w:val="right" w:leader="dot" w:pos="9062"/>
            </w:tabs>
            <w:spacing w:after="0"/>
            <w:rPr>
              <w:rFonts w:asciiTheme="minorHAnsi" w:eastAsiaTheme="minorEastAsia" w:hAnsiTheme="minorHAnsi" w:cstheme="minorBidi"/>
              <w:noProof/>
              <w:szCs w:val="22"/>
              <w:lang w:eastAsia="nb-NO"/>
            </w:rPr>
          </w:pPr>
          <w:hyperlink w:anchor="_Toc416731554" w:history="1">
            <w:r w:rsidR="00C50B04" w:rsidRPr="000B5347">
              <w:rPr>
                <w:rStyle w:val="Hyperkobling"/>
                <w:noProof/>
              </w:rPr>
              <w:t>7.5</w:t>
            </w:r>
            <w:r w:rsidR="00C50B04">
              <w:rPr>
                <w:rFonts w:asciiTheme="minorHAnsi" w:eastAsiaTheme="minorEastAsia" w:hAnsiTheme="minorHAnsi" w:cstheme="minorBidi"/>
                <w:noProof/>
                <w:szCs w:val="22"/>
                <w:lang w:eastAsia="nb-NO"/>
              </w:rPr>
              <w:tab/>
            </w:r>
            <w:r w:rsidR="00C50B04" w:rsidRPr="000B5347">
              <w:rPr>
                <w:rStyle w:val="Hyperkobling"/>
                <w:noProof/>
              </w:rPr>
              <w:t>Gjennomføringssone H810_1-H810_2</w:t>
            </w:r>
            <w:r w:rsidR="00C50B04">
              <w:rPr>
                <w:noProof/>
                <w:webHidden/>
              </w:rPr>
              <w:tab/>
            </w:r>
            <w:r>
              <w:rPr>
                <w:noProof/>
                <w:webHidden/>
              </w:rPr>
              <w:fldChar w:fldCharType="begin"/>
            </w:r>
            <w:r w:rsidR="00C50B04">
              <w:rPr>
                <w:noProof/>
                <w:webHidden/>
              </w:rPr>
              <w:instrText xml:space="preserve"> PAGEREF _Toc416731554 \h </w:instrText>
            </w:r>
            <w:r>
              <w:rPr>
                <w:noProof/>
                <w:webHidden/>
              </w:rPr>
            </w:r>
            <w:r>
              <w:rPr>
                <w:noProof/>
                <w:webHidden/>
              </w:rPr>
              <w:fldChar w:fldCharType="separate"/>
            </w:r>
            <w:r w:rsidR="00F15DA6">
              <w:rPr>
                <w:noProof/>
                <w:webHidden/>
              </w:rPr>
              <w:t>23</w:t>
            </w:r>
            <w:r>
              <w:rPr>
                <w:noProof/>
                <w:webHidden/>
              </w:rPr>
              <w:fldChar w:fldCharType="end"/>
            </w:r>
          </w:hyperlink>
        </w:p>
        <w:p w:rsidR="00861E92" w:rsidRDefault="004645F3" w:rsidP="003700C1">
          <w:pPr>
            <w:spacing w:after="0"/>
            <w:contextualSpacing/>
          </w:pPr>
          <w:r>
            <w:rPr>
              <w:b/>
              <w:bCs/>
            </w:rPr>
            <w:fldChar w:fldCharType="end"/>
          </w:r>
        </w:p>
      </w:sdtContent>
    </w:sdt>
    <w:p w:rsidR="00861E92" w:rsidRDefault="00861E92" w:rsidP="006B156F">
      <w:pPr>
        <w:pStyle w:val="Brdtekst"/>
        <w:sectPr w:rsidR="00861E92" w:rsidSect="00861E92">
          <w:headerReference w:type="default" r:id="rId10"/>
          <w:headerReference w:type="first" r:id="rId11"/>
          <w:pgSz w:w="11906" w:h="16838"/>
          <w:pgMar w:top="1417" w:right="1417" w:bottom="1417" w:left="1417" w:header="708" w:footer="708" w:gutter="0"/>
          <w:cols w:space="708"/>
          <w:docGrid w:linePitch="360"/>
        </w:sectPr>
      </w:pPr>
    </w:p>
    <w:p w:rsidR="00225898" w:rsidRDefault="00FD7E90" w:rsidP="00225898">
      <w:pPr>
        <w:pStyle w:val="Overskrift3"/>
      </w:pPr>
      <w:bookmarkStart w:id="2" w:name="_Toc379374756"/>
      <w:bookmarkStart w:id="3" w:name="_Toc379399365"/>
      <w:bookmarkStart w:id="4" w:name="_Toc379399553"/>
      <w:bookmarkStart w:id="5" w:name="_Toc379888958"/>
      <w:bookmarkStart w:id="6" w:name="_Toc379961798"/>
      <w:bookmarkStart w:id="7" w:name="_Toc408917263"/>
      <w:bookmarkStart w:id="8" w:name="_Toc416730623"/>
      <w:bookmarkStart w:id="9" w:name="_Toc416731509"/>
      <w:r>
        <w:lastRenderedPageBreak/>
        <w:t>Reguleringsp</w:t>
      </w:r>
      <w:r w:rsidR="00225898">
        <w:t>lanens formål</w:t>
      </w:r>
      <w:bookmarkEnd w:id="2"/>
      <w:bookmarkEnd w:id="3"/>
      <w:bookmarkEnd w:id="4"/>
      <w:bookmarkEnd w:id="5"/>
      <w:bookmarkEnd w:id="6"/>
      <w:bookmarkEnd w:id="7"/>
      <w:bookmarkEnd w:id="8"/>
      <w:bookmarkEnd w:id="9"/>
    </w:p>
    <w:p w:rsidR="00AC575B" w:rsidRDefault="00AC575B" w:rsidP="00AC575B">
      <w:pPr>
        <w:spacing w:after="240"/>
      </w:pPr>
      <w:r>
        <w:t xml:space="preserve">Formålet med planarbeidet er å tilrettelegge for en positiv utvikling av Kongsfjord tettsted/fiskevær, og Veineshalvøya iht. de lokale ønsker og behov, herunder tilrettelegge for ny boligbebyggelse og næringsutvikling innenfor fiskeri og turisme. </w:t>
      </w:r>
    </w:p>
    <w:p w:rsidR="00225898" w:rsidRDefault="00225898" w:rsidP="00225898">
      <w:pPr>
        <w:pStyle w:val="Overskrift3"/>
      </w:pPr>
      <w:bookmarkStart w:id="10" w:name="_Toc379374757"/>
      <w:bookmarkStart w:id="11" w:name="_Toc379399366"/>
      <w:bookmarkStart w:id="12" w:name="_Toc379399554"/>
      <w:bookmarkStart w:id="13" w:name="_Toc379888959"/>
      <w:bookmarkStart w:id="14" w:name="_Toc379961799"/>
      <w:bookmarkStart w:id="15" w:name="_Toc408917264"/>
      <w:bookmarkStart w:id="16" w:name="_Toc416730624"/>
      <w:bookmarkStart w:id="17" w:name="_Toc416731510"/>
      <w:r>
        <w:t xml:space="preserve">Arealformål </w:t>
      </w:r>
      <w:r w:rsidR="00B00957">
        <w:t xml:space="preserve">og hensynssoner </w:t>
      </w:r>
      <w:r>
        <w:t>innenfor reguleringsplanen</w:t>
      </w:r>
      <w:bookmarkEnd w:id="10"/>
      <w:bookmarkEnd w:id="11"/>
      <w:bookmarkEnd w:id="12"/>
      <w:bookmarkEnd w:id="13"/>
      <w:bookmarkEnd w:id="14"/>
      <w:bookmarkEnd w:id="15"/>
      <w:bookmarkEnd w:id="16"/>
      <w:bookmarkEnd w:id="17"/>
    </w:p>
    <w:p w:rsidR="00225898" w:rsidRDefault="00225898" w:rsidP="00FD7E90">
      <w:pPr>
        <w:pStyle w:val="Brdtekst"/>
        <w:spacing w:after="120"/>
      </w:pPr>
      <w:r>
        <w:t xml:space="preserve">Følgende arealformål </w:t>
      </w:r>
      <w:r w:rsidR="00FD7E90">
        <w:t>omfattes av planen jf. pbl</w:t>
      </w:r>
      <w:r w:rsidR="007D086F">
        <w:t>.</w:t>
      </w:r>
      <w:r w:rsidR="00FD7E90">
        <w:t xml:space="preserve"> § 12-5:</w:t>
      </w:r>
    </w:p>
    <w:p w:rsidR="00FD7E90" w:rsidRDefault="00FD7E90" w:rsidP="008012E2">
      <w:pPr>
        <w:pStyle w:val="Brdtekst"/>
        <w:numPr>
          <w:ilvl w:val="0"/>
          <w:numId w:val="6"/>
        </w:numPr>
        <w:spacing w:after="0"/>
        <w:ind w:hanging="357"/>
      </w:pPr>
      <w:r>
        <w:t>Bebyggelse og anlegg, herunder:</w:t>
      </w:r>
    </w:p>
    <w:p w:rsidR="00F433FA" w:rsidRDefault="00F433FA" w:rsidP="008012E2">
      <w:pPr>
        <w:pStyle w:val="Listeavsnitt"/>
        <w:numPr>
          <w:ilvl w:val="1"/>
          <w:numId w:val="6"/>
        </w:numPr>
        <w:spacing w:after="0"/>
        <w:ind w:left="1434" w:hanging="357"/>
        <w:contextualSpacing w:val="0"/>
      </w:pPr>
      <w:r>
        <w:t>Boligbebyggelse – frittliggende småhusbebyggelse</w:t>
      </w:r>
    </w:p>
    <w:p w:rsidR="001B3D97" w:rsidRDefault="001B3D97" w:rsidP="008012E2">
      <w:pPr>
        <w:pStyle w:val="Listeavsnitt"/>
        <w:numPr>
          <w:ilvl w:val="1"/>
          <w:numId w:val="6"/>
        </w:numPr>
        <w:spacing w:after="0"/>
        <w:ind w:left="1434" w:hanging="357"/>
        <w:contextualSpacing w:val="0"/>
      </w:pPr>
      <w:r>
        <w:t>Kirke/annen religionsutøvelse</w:t>
      </w:r>
    </w:p>
    <w:p w:rsidR="00F433FA" w:rsidRDefault="00F433FA" w:rsidP="008012E2">
      <w:pPr>
        <w:pStyle w:val="Listeavsnitt"/>
        <w:numPr>
          <w:ilvl w:val="1"/>
          <w:numId w:val="6"/>
        </w:numPr>
        <w:spacing w:after="0"/>
        <w:ind w:left="1434" w:hanging="357"/>
        <w:contextualSpacing w:val="0"/>
      </w:pPr>
      <w:r>
        <w:t>Forsamlingslokale</w:t>
      </w:r>
    </w:p>
    <w:p w:rsidR="001B3D97" w:rsidRDefault="001B3D97" w:rsidP="008012E2">
      <w:pPr>
        <w:pStyle w:val="Listeavsnitt"/>
        <w:numPr>
          <w:ilvl w:val="1"/>
          <w:numId w:val="6"/>
        </w:numPr>
        <w:spacing w:after="0"/>
        <w:ind w:left="1434" w:hanging="357"/>
        <w:contextualSpacing w:val="0"/>
      </w:pPr>
      <w:r>
        <w:t>Steinbrudd/masseuttak</w:t>
      </w:r>
    </w:p>
    <w:p w:rsidR="00430274" w:rsidRDefault="00430274" w:rsidP="008012E2">
      <w:pPr>
        <w:pStyle w:val="Listeavsnitt"/>
        <w:numPr>
          <w:ilvl w:val="1"/>
          <w:numId w:val="6"/>
        </w:numPr>
        <w:spacing w:after="0"/>
        <w:ind w:left="1434" w:hanging="357"/>
        <w:contextualSpacing w:val="0"/>
      </w:pPr>
      <w:r>
        <w:t>Næring</w:t>
      </w:r>
    </w:p>
    <w:p w:rsidR="00C478C1" w:rsidRDefault="00C478C1" w:rsidP="008012E2">
      <w:pPr>
        <w:pStyle w:val="Listeavsnitt"/>
        <w:numPr>
          <w:ilvl w:val="1"/>
          <w:numId w:val="6"/>
        </w:numPr>
        <w:spacing w:after="0"/>
        <w:ind w:left="1434" w:hanging="357"/>
        <w:contextualSpacing w:val="0"/>
      </w:pPr>
      <w:r>
        <w:t>Vannforsyningsanlegg</w:t>
      </w:r>
    </w:p>
    <w:p w:rsidR="00A022EA" w:rsidRDefault="003700C1" w:rsidP="008012E2">
      <w:pPr>
        <w:pStyle w:val="Listeavsnitt"/>
        <w:numPr>
          <w:ilvl w:val="1"/>
          <w:numId w:val="6"/>
        </w:numPr>
        <w:spacing w:after="0"/>
        <w:ind w:left="1434" w:hanging="357"/>
        <w:contextualSpacing w:val="0"/>
      </w:pPr>
      <w:r>
        <w:t>Fiskehjeller</w:t>
      </w:r>
    </w:p>
    <w:p w:rsidR="00C478C1" w:rsidRDefault="00C478C1" w:rsidP="008012E2">
      <w:pPr>
        <w:pStyle w:val="Listeavsnitt"/>
        <w:numPr>
          <w:ilvl w:val="1"/>
          <w:numId w:val="6"/>
        </w:numPr>
        <w:spacing w:after="0"/>
        <w:ind w:left="1434" w:hanging="357"/>
        <w:contextualSpacing w:val="0"/>
      </w:pPr>
      <w:r>
        <w:t>Lekeplass</w:t>
      </w:r>
    </w:p>
    <w:p w:rsidR="00C478C1" w:rsidRDefault="00C478C1" w:rsidP="008012E2">
      <w:pPr>
        <w:pStyle w:val="Listeavsnitt"/>
        <w:numPr>
          <w:ilvl w:val="1"/>
          <w:numId w:val="6"/>
        </w:numPr>
        <w:spacing w:after="0"/>
        <w:ind w:left="1434" w:hanging="357"/>
        <w:contextualSpacing w:val="0"/>
      </w:pPr>
      <w:r>
        <w:t>Grav</w:t>
      </w:r>
      <w:r w:rsidR="00C50B04">
        <w:t>- og urne</w:t>
      </w:r>
      <w:r>
        <w:t>lund</w:t>
      </w:r>
    </w:p>
    <w:p w:rsidR="00430274" w:rsidRDefault="001F3FC8" w:rsidP="005B57FA">
      <w:pPr>
        <w:pStyle w:val="Listeavsnitt"/>
        <w:numPr>
          <w:ilvl w:val="1"/>
          <w:numId w:val="6"/>
        </w:numPr>
        <w:spacing w:after="0"/>
        <w:ind w:left="1434" w:hanging="357"/>
        <w:contextualSpacing w:val="0"/>
      </w:pPr>
      <w:r>
        <w:t xml:space="preserve">Kombinert bolig og </w:t>
      </w:r>
      <w:r w:rsidR="00430274">
        <w:t>tjenesteyting</w:t>
      </w:r>
    </w:p>
    <w:p w:rsidR="003330C7" w:rsidRDefault="001F3FC8" w:rsidP="008012E2">
      <w:pPr>
        <w:pStyle w:val="Listeavsnitt"/>
        <w:numPr>
          <w:ilvl w:val="1"/>
          <w:numId w:val="6"/>
        </w:numPr>
        <w:spacing w:after="0"/>
        <w:ind w:left="1434" w:hanging="357"/>
        <w:contextualSpacing w:val="0"/>
      </w:pPr>
      <w:r>
        <w:t>Kombinert b</w:t>
      </w:r>
      <w:r w:rsidR="003330C7">
        <w:t>olig og forretning</w:t>
      </w:r>
    </w:p>
    <w:p w:rsidR="00430274" w:rsidRDefault="00430274" w:rsidP="008012E2">
      <w:pPr>
        <w:pStyle w:val="Listeavsnitt"/>
        <w:numPr>
          <w:ilvl w:val="1"/>
          <w:numId w:val="6"/>
        </w:numPr>
        <w:spacing w:after="0"/>
        <w:ind w:left="1434" w:hanging="357"/>
        <w:contextualSpacing w:val="0"/>
      </w:pPr>
      <w:r>
        <w:t>Kombinert bolig og utleie</w:t>
      </w:r>
    </w:p>
    <w:p w:rsidR="00C35C74" w:rsidRDefault="001F3FC8" w:rsidP="00C35C74">
      <w:pPr>
        <w:pStyle w:val="Listeavsnitt"/>
        <w:numPr>
          <w:ilvl w:val="1"/>
          <w:numId w:val="6"/>
        </w:numPr>
        <w:spacing w:after="0"/>
        <w:ind w:left="1434" w:hanging="357"/>
      </w:pPr>
      <w:r>
        <w:t xml:space="preserve">Kombinert </w:t>
      </w:r>
      <w:r w:rsidR="00430274">
        <w:t>næring,</w:t>
      </w:r>
      <w:r w:rsidR="003330C7">
        <w:t xml:space="preserve"> </w:t>
      </w:r>
      <w:r w:rsidR="00430274">
        <w:t xml:space="preserve">kontor </w:t>
      </w:r>
      <w:r w:rsidR="003330C7">
        <w:t>og tjenesteyting</w:t>
      </w:r>
    </w:p>
    <w:p w:rsidR="00FD7E90" w:rsidRDefault="00FD7E90" w:rsidP="008012E2">
      <w:pPr>
        <w:pStyle w:val="Brdtekst"/>
        <w:numPr>
          <w:ilvl w:val="0"/>
          <w:numId w:val="6"/>
        </w:numPr>
        <w:spacing w:after="0"/>
        <w:ind w:hanging="357"/>
      </w:pPr>
      <w:r>
        <w:t>Samferdselsanlegg og teknisk infrastruktur, herunder:</w:t>
      </w:r>
    </w:p>
    <w:p w:rsidR="00FD7E90" w:rsidRDefault="00FD7E90" w:rsidP="008012E2">
      <w:pPr>
        <w:pStyle w:val="Brdtekst"/>
        <w:numPr>
          <w:ilvl w:val="1"/>
          <w:numId w:val="6"/>
        </w:numPr>
        <w:spacing w:after="0"/>
        <w:ind w:hanging="357"/>
      </w:pPr>
      <w:r>
        <w:t>Vei</w:t>
      </w:r>
    </w:p>
    <w:p w:rsidR="00A022EA" w:rsidRDefault="00A022EA" w:rsidP="008012E2">
      <w:pPr>
        <w:pStyle w:val="Brdtekst"/>
        <w:numPr>
          <w:ilvl w:val="1"/>
          <w:numId w:val="6"/>
        </w:numPr>
        <w:spacing w:after="0"/>
        <w:ind w:hanging="357"/>
      </w:pPr>
      <w:r>
        <w:t>Annen veigrunn – tekniske anlegg</w:t>
      </w:r>
    </w:p>
    <w:p w:rsidR="00A022EA" w:rsidRDefault="00A022EA" w:rsidP="008012E2">
      <w:pPr>
        <w:pStyle w:val="Brdtekst"/>
        <w:numPr>
          <w:ilvl w:val="1"/>
          <w:numId w:val="6"/>
        </w:numPr>
        <w:spacing w:after="0"/>
        <w:ind w:hanging="357"/>
      </w:pPr>
      <w:r>
        <w:t>Havn</w:t>
      </w:r>
    </w:p>
    <w:p w:rsidR="00B00957" w:rsidRDefault="00B00957" w:rsidP="008012E2">
      <w:pPr>
        <w:pStyle w:val="Brdtekst"/>
        <w:numPr>
          <w:ilvl w:val="1"/>
          <w:numId w:val="6"/>
        </w:numPr>
        <w:spacing w:after="0"/>
        <w:ind w:hanging="357"/>
      </w:pPr>
      <w:r>
        <w:t>Kollektivholdeplass</w:t>
      </w:r>
    </w:p>
    <w:p w:rsidR="00A022EA" w:rsidRDefault="00A022EA" w:rsidP="008012E2">
      <w:pPr>
        <w:pStyle w:val="Brdtekst"/>
        <w:numPr>
          <w:ilvl w:val="1"/>
          <w:numId w:val="6"/>
        </w:numPr>
        <w:spacing w:after="0"/>
        <w:ind w:hanging="357"/>
      </w:pPr>
      <w:r>
        <w:t>Parkering</w:t>
      </w:r>
    </w:p>
    <w:p w:rsidR="00A022EA" w:rsidRDefault="00A022EA" w:rsidP="008012E2">
      <w:pPr>
        <w:pStyle w:val="Brdtekst"/>
        <w:numPr>
          <w:ilvl w:val="0"/>
          <w:numId w:val="6"/>
        </w:numPr>
        <w:spacing w:after="0"/>
        <w:ind w:hanging="357"/>
      </w:pPr>
      <w:r>
        <w:t>Grønnstruktur</w:t>
      </w:r>
    </w:p>
    <w:p w:rsidR="00A022EA" w:rsidRDefault="00A022EA" w:rsidP="008012E2">
      <w:pPr>
        <w:pStyle w:val="Brdtekst"/>
        <w:numPr>
          <w:ilvl w:val="1"/>
          <w:numId w:val="6"/>
        </w:numPr>
        <w:spacing w:after="0"/>
        <w:ind w:hanging="357"/>
      </w:pPr>
      <w:r>
        <w:t>Turvei</w:t>
      </w:r>
    </w:p>
    <w:p w:rsidR="00A022EA" w:rsidRDefault="00A022EA" w:rsidP="008012E2">
      <w:pPr>
        <w:pStyle w:val="Brdtekst"/>
        <w:numPr>
          <w:ilvl w:val="1"/>
          <w:numId w:val="6"/>
        </w:numPr>
        <w:spacing w:after="0"/>
        <w:ind w:hanging="357"/>
      </w:pPr>
      <w:r>
        <w:t>Park</w:t>
      </w:r>
    </w:p>
    <w:p w:rsidR="00A022EA" w:rsidRDefault="00A022EA" w:rsidP="00AC575B">
      <w:pPr>
        <w:pStyle w:val="Brdtekst"/>
        <w:numPr>
          <w:ilvl w:val="0"/>
          <w:numId w:val="13"/>
        </w:numPr>
        <w:spacing w:after="0"/>
      </w:pPr>
      <w:r>
        <w:t xml:space="preserve">Landbruks-, natur- og friluftsformål, samt reindrift </w:t>
      </w:r>
    </w:p>
    <w:p w:rsidR="00F433FA" w:rsidRDefault="004F17E4" w:rsidP="00AC575B">
      <w:pPr>
        <w:pStyle w:val="Brdtekst"/>
        <w:numPr>
          <w:ilvl w:val="1"/>
          <w:numId w:val="13"/>
        </w:numPr>
        <w:spacing w:after="0"/>
      </w:pPr>
      <w:r>
        <w:t>Landbruks-, natur- og frilufts</w:t>
      </w:r>
      <w:r w:rsidR="00F433FA">
        <w:t xml:space="preserve">formål, samt reindrift </w:t>
      </w:r>
    </w:p>
    <w:p w:rsidR="00F433FA" w:rsidRDefault="00F433FA" w:rsidP="00AC575B">
      <w:pPr>
        <w:pStyle w:val="Brdtekst"/>
        <w:numPr>
          <w:ilvl w:val="1"/>
          <w:numId w:val="13"/>
        </w:numPr>
        <w:spacing w:after="0"/>
      </w:pPr>
      <w:r>
        <w:t>Friluftsformål</w:t>
      </w:r>
    </w:p>
    <w:p w:rsidR="00F433FA" w:rsidRDefault="00F433FA" w:rsidP="00AC575B">
      <w:pPr>
        <w:pStyle w:val="Brdtekst"/>
        <w:numPr>
          <w:ilvl w:val="1"/>
          <w:numId w:val="13"/>
        </w:numPr>
        <w:spacing w:after="0"/>
      </w:pPr>
      <w:r>
        <w:t>LNFR-spredt bolig, fritids- eller næringsbebyggelse, mv</w:t>
      </w:r>
    </w:p>
    <w:p w:rsidR="004613BF" w:rsidRDefault="004613BF" w:rsidP="00AC575B">
      <w:pPr>
        <w:pStyle w:val="Brdtekst"/>
        <w:numPr>
          <w:ilvl w:val="1"/>
          <w:numId w:val="13"/>
        </w:numPr>
        <w:spacing w:after="0"/>
      </w:pPr>
      <w:r>
        <w:t>Vern av kulturminner og kulturmiljø</w:t>
      </w:r>
    </w:p>
    <w:p w:rsidR="00430274" w:rsidRDefault="00430274" w:rsidP="00430274">
      <w:pPr>
        <w:pStyle w:val="Brdtekst"/>
        <w:numPr>
          <w:ilvl w:val="1"/>
          <w:numId w:val="13"/>
        </w:numPr>
        <w:spacing w:after="0"/>
      </w:pPr>
      <w:r>
        <w:t>Naturvern</w:t>
      </w:r>
    </w:p>
    <w:p w:rsidR="00FD7E90" w:rsidRDefault="00223857" w:rsidP="00AC575B">
      <w:pPr>
        <w:pStyle w:val="Brdtekst"/>
        <w:numPr>
          <w:ilvl w:val="0"/>
          <w:numId w:val="13"/>
        </w:numPr>
        <w:spacing w:after="0"/>
        <w:ind w:hanging="357"/>
      </w:pPr>
      <w:r>
        <w:t>Bruk og vern av sjø og vassdrag</w:t>
      </w:r>
      <w:r w:rsidR="00FD7E90">
        <w:t>:</w:t>
      </w:r>
    </w:p>
    <w:p w:rsidR="00A022EA" w:rsidRDefault="00A022EA" w:rsidP="00AC575B">
      <w:pPr>
        <w:pStyle w:val="Brdtekst"/>
        <w:numPr>
          <w:ilvl w:val="1"/>
          <w:numId w:val="13"/>
        </w:numPr>
        <w:spacing w:after="0"/>
        <w:ind w:hanging="357"/>
      </w:pPr>
      <w:r>
        <w:t>Bruk og vern av sjø og vassdrag</w:t>
      </w:r>
    </w:p>
    <w:p w:rsidR="00FD7E90" w:rsidRDefault="00F433FA" w:rsidP="00AC575B">
      <w:pPr>
        <w:pStyle w:val="Brdtekst"/>
        <w:numPr>
          <w:ilvl w:val="1"/>
          <w:numId w:val="13"/>
        </w:numPr>
        <w:spacing w:after="0"/>
        <w:ind w:hanging="357"/>
      </w:pPr>
      <w:r>
        <w:t>Havneområde i sjø</w:t>
      </w:r>
    </w:p>
    <w:p w:rsidR="00A022EA" w:rsidRDefault="00B00957" w:rsidP="00430274">
      <w:pPr>
        <w:pStyle w:val="Brdtekst"/>
        <w:numPr>
          <w:ilvl w:val="1"/>
          <w:numId w:val="13"/>
        </w:numPr>
        <w:spacing w:after="240"/>
        <w:ind w:hanging="357"/>
      </w:pPr>
      <w:r>
        <w:t xml:space="preserve">Friluftsområde </w:t>
      </w:r>
      <w:r w:rsidR="00A022EA">
        <w:t>i sjø og vassdrag</w:t>
      </w:r>
    </w:p>
    <w:p w:rsidR="00B00957" w:rsidRDefault="00B00957" w:rsidP="00B00957">
      <w:pPr>
        <w:pStyle w:val="Brdtekst"/>
        <w:spacing w:after="120"/>
      </w:pPr>
      <w:r>
        <w:t>Følgende hen</w:t>
      </w:r>
      <w:r w:rsidR="00C403EF">
        <w:t>synssoner omfattes av planen jf</w:t>
      </w:r>
      <w:r>
        <w:t xml:space="preserve"> pbl §§ 11-8 og 12-6:</w:t>
      </w:r>
    </w:p>
    <w:p w:rsidR="003700C1" w:rsidRDefault="003700C1" w:rsidP="00AC575B">
      <w:pPr>
        <w:pStyle w:val="Brdtekst"/>
        <w:numPr>
          <w:ilvl w:val="0"/>
          <w:numId w:val="10"/>
        </w:numPr>
        <w:spacing w:after="0"/>
      </w:pPr>
      <w:r>
        <w:t>Sikringssone frisikt</w:t>
      </w:r>
    </w:p>
    <w:p w:rsidR="00AC11E4" w:rsidRDefault="00AC11E4" w:rsidP="00AC575B">
      <w:pPr>
        <w:pStyle w:val="Brdtekst"/>
        <w:numPr>
          <w:ilvl w:val="0"/>
          <w:numId w:val="10"/>
        </w:numPr>
        <w:spacing w:after="0"/>
      </w:pPr>
      <w:r>
        <w:t>Faresone – Høyspenningsanlegg (inkl. høyspentkabler)</w:t>
      </w:r>
    </w:p>
    <w:p w:rsidR="00A80E3D" w:rsidRDefault="00A80E3D" w:rsidP="00A80E3D">
      <w:pPr>
        <w:pStyle w:val="Brdtekst"/>
        <w:numPr>
          <w:ilvl w:val="0"/>
          <w:numId w:val="10"/>
        </w:numPr>
        <w:spacing w:after="0"/>
      </w:pPr>
      <w:r>
        <w:t>Sone med særlig hensyn til bevaring av naturmiljø</w:t>
      </w:r>
    </w:p>
    <w:p w:rsidR="00AC11E4" w:rsidRDefault="00B00957" w:rsidP="00AC575B">
      <w:pPr>
        <w:pStyle w:val="Brdtekst"/>
        <w:numPr>
          <w:ilvl w:val="0"/>
          <w:numId w:val="12"/>
        </w:numPr>
        <w:spacing w:after="0"/>
      </w:pPr>
      <w:r>
        <w:t>Sone med særlig hensyn til bevaring av kulturmiljø</w:t>
      </w:r>
    </w:p>
    <w:p w:rsidR="006B156F" w:rsidRDefault="006B156F" w:rsidP="00A70976">
      <w:pPr>
        <w:pStyle w:val="Overskrift1"/>
      </w:pPr>
      <w:bookmarkStart w:id="18" w:name="_Toc416731511"/>
      <w:r w:rsidRPr="00527771">
        <w:lastRenderedPageBreak/>
        <w:t>Generelle bestemmelser</w:t>
      </w:r>
      <w:bookmarkEnd w:id="18"/>
      <w:r w:rsidRPr="00527771">
        <w:t xml:space="preserve"> </w:t>
      </w:r>
    </w:p>
    <w:p w:rsidR="00861E92" w:rsidRPr="00595F54" w:rsidRDefault="00861E92" w:rsidP="00595F54">
      <w:pPr>
        <w:pStyle w:val="Overskrift2"/>
      </w:pPr>
      <w:bookmarkStart w:id="19" w:name="_Toc347747149"/>
      <w:bookmarkStart w:id="20" w:name="_Toc416731512"/>
      <w:r w:rsidRPr="00595F54">
        <w:t>Hensyn til kulturminner</w:t>
      </w:r>
      <w:bookmarkEnd w:id="19"/>
      <w:bookmarkEnd w:id="2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920"/>
        <w:gridCol w:w="3292"/>
      </w:tblGrid>
      <w:tr w:rsidR="00861E92" w:rsidRPr="005C3CC1" w:rsidTr="00861E92">
        <w:trPr>
          <w:trHeight w:val="250"/>
        </w:trPr>
        <w:tc>
          <w:tcPr>
            <w:tcW w:w="5920" w:type="dxa"/>
            <w:shd w:val="clear" w:color="auto" w:fill="CCCCCC"/>
          </w:tcPr>
          <w:p w:rsidR="00861E92" w:rsidRDefault="00861E92" w:rsidP="00861E92">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p w:rsidR="00861E92" w:rsidRPr="00861E92" w:rsidRDefault="00861E92" w:rsidP="00FD7E90">
            <w:pPr>
              <w:keepNext/>
              <w:tabs>
                <w:tab w:val="left" w:pos="1701"/>
                <w:tab w:val="left" w:pos="5670"/>
                <w:tab w:val="left" w:pos="7371"/>
              </w:tabs>
              <w:spacing w:after="0"/>
              <w:rPr>
                <w:rFonts w:ascii="Times New Roman" w:hAnsi="Times New Roman"/>
                <w:b/>
                <w:szCs w:val="22"/>
                <w:lang w:eastAsia="nb-NO"/>
              </w:rPr>
            </w:pPr>
            <w:r w:rsidRPr="00BC265D">
              <w:rPr>
                <w:sz w:val="18"/>
              </w:rPr>
              <w:t>Bestemmelsene er sammen med plankartet, et juridisk bindende dokument. I forhold til plankartet utfyller og utdyper bestemmelsene den fastsatte arealbruken.</w:t>
            </w:r>
          </w:p>
        </w:tc>
        <w:tc>
          <w:tcPr>
            <w:tcW w:w="3292" w:type="dxa"/>
            <w:shd w:val="clear" w:color="auto" w:fill="CCCCCC"/>
          </w:tcPr>
          <w:p w:rsidR="00861E92" w:rsidRDefault="00861E92" w:rsidP="00861E92">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p w:rsidR="00861E92" w:rsidRPr="00861E92" w:rsidRDefault="00861E92" w:rsidP="00BC265D">
            <w:pPr>
              <w:keepNext/>
              <w:tabs>
                <w:tab w:val="left" w:pos="1701"/>
                <w:tab w:val="left" w:pos="5670"/>
                <w:tab w:val="left" w:pos="7371"/>
              </w:tabs>
              <w:spacing w:after="0"/>
              <w:rPr>
                <w:rFonts w:ascii="Times New Roman" w:hAnsi="Times New Roman"/>
                <w:b/>
                <w:szCs w:val="22"/>
                <w:lang w:eastAsia="nb-NO"/>
              </w:rPr>
            </w:pPr>
            <w:r w:rsidRPr="00861E92">
              <w:rPr>
                <w:sz w:val="18"/>
              </w:rPr>
              <w:t xml:space="preserve">Retningslinjene er veiledende og kan ikke brukes som hjemmelsgrunnlag. </w:t>
            </w:r>
          </w:p>
        </w:tc>
      </w:tr>
      <w:tr w:rsidR="00861E92" w:rsidRPr="00861E92" w:rsidTr="00861E92">
        <w:trPr>
          <w:trHeight w:val="53"/>
        </w:trPr>
        <w:tc>
          <w:tcPr>
            <w:tcW w:w="5920" w:type="dxa"/>
            <w:shd w:val="clear" w:color="auto" w:fill="E6E6E6"/>
          </w:tcPr>
          <w:p w:rsidR="00861E92" w:rsidRPr="00941CC1" w:rsidRDefault="00225898" w:rsidP="00BC265D">
            <w:pPr>
              <w:spacing w:before="60" w:after="60"/>
              <w:rPr>
                <w:b/>
              </w:rPr>
            </w:pPr>
            <w:bookmarkStart w:id="21" w:name="_Toc374948242"/>
            <w:bookmarkStart w:id="22" w:name="_Toc374961370"/>
            <w:bookmarkStart w:id="23" w:name="_Toc379374760"/>
            <w:r w:rsidRPr="00941CC1">
              <w:rPr>
                <w:b/>
              </w:rPr>
              <w:t>A Aktsomhetsplikten</w:t>
            </w:r>
            <w:bookmarkEnd w:id="21"/>
            <w:bookmarkEnd w:id="22"/>
            <w:bookmarkEnd w:id="23"/>
          </w:p>
          <w:p w:rsidR="00861E92" w:rsidRPr="005C3CC1" w:rsidRDefault="00F827E7" w:rsidP="005C3CC1">
            <w:pPr>
              <w:pStyle w:val="Tittel"/>
            </w:pPr>
            <w:r w:rsidRPr="005C3CC1">
              <w:t>Skulle det under arbeider</w:t>
            </w:r>
            <w:r w:rsidR="00861E92" w:rsidRPr="005C3CC1">
              <w:t xml:space="preserve"> komme frem gjenstander eller andre spor fra eldre tid, må arbeidet stanses omgående og melding sendes til areal- og kulturvernavdelingen ved Finnmark fylkesk</w:t>
            </w:r>
            <w:r w:rsidR="00225898">
              <w:t xml:space="preserve">ommune og til Sametinget. </w:t>
            </w:r>
            <w:r w:rsidR="00861E92" w:rsidRPr="005C3CC1">
              <w:t>Tiltakshaver skal formidle denne meldeplikten videre til de som utfører tiltaket.</w:t>
            </w:r>
          </w:p>
          <w:p w:rsidR="005C3CC1" w:rsidRPr="005C3CC1" w:rsidRDefault="005C3CC1" w:rsidP="00225898">
            <w:pPr>
              <w:pStyle w:val="Ingenmellomrom"/>
              <w:jc w:val="right"/>
              <w:rPr>
                <w:rStyle w:val="Svakutheving"/>
              </w:rPr>
            </w:pPr>
            <w:r w:rsidRPr="005C3CC1">
              <w:rPr>
                <w:rStyle w:val="Svakutheving"/>
              </w:rPr>
              <w:t>jf. § 12-7 punkt 6</w:t>
            </w:r>
          </w:p>
        </w:tc>
        <w:tc>
          <w:tcPr>
            <w:tcW w:w="3292" w:type="dxa"/>
          </w:tcPr>
          <w:p w:rsidR="00861E92" w:rsidRPr="00225898" w:rsidRDefault="00861E92" w:rsidP="00861E92">
            <w:pPr>
              <w:rPr>
                <w:szCs w:val="18"/>
              </w:rPr>
            </w:pPr>
          </w:p>
          <w:p w:rsidR="00225898" w:rsidRPr="00861E92" w:rsidRDefault="00225898" w:rsidP="003207C1">
            <w:pPr>
              <w:rPr>
                <w:sz w:val="18"/>
                <w:szCs w:val="18"/>
              </w:rPr>
            </w:pPr>
            <w:r>
              <w:rPr>
                <w:sz w:val="18"/>
                <w:szCs w:val="18"/>
              </w:rPr>
              <w:t>Det vises til l</w:t>
            </w:r>
            <w:r w:rsidR="00861E92" w:rsidRPr="00225898">
              <w:rPr>
                <w:sz w:val="18"/>
                <w:szCs w:val="18"/>
              </w:rPr>
              <w:t>ov av 9. juni 1978 nr. 50 om kulturminner (Kulturminneloven), § 8.</w:t>
            </w:r>
          </w:p>
        </w:tc>
      </w:tr>
    </w:tbl>
    <w:p w:rsidR="00861E92" w:rsidRDefault="00861E92" w:rsidP="00861E92">
      <w:pPr>
        <w:rPr>
          <w:sz w:val="16"/>
        </w:rPr>
      </w:pPr>
    </w:p>
    <w:p w:rsidR="00103EA1" w:rsidRDefault="00274EAB" w:rsidP="00595F54">
      <w:pPr>
        <w:pStyle w:val="Overskrift2"/>
      </w:pPr>
      <w:bookmarkStart w:id="24" w:name="_Toc416731513"/>
      <w:r>
        <w:t>Sikkerhet mot flom</w:t>
      </w:r>
      <w:bookmarkEnd w:id="2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8"/>
        <w:gridCol w:w="3244"/>
      </w:tblGrid>
      <w:tr w:rsidR="00974169" w:rsidRPr="00861E92" w:rsidTr="00FD7E90">
        <w:trPr>
          <w:cantSplit/>
          <w:trHeight w:val="250"/>
        </w:trPr>
        <w:tc>
          <w:tcPr>
            <w:tcW w:w="5798" w:type="dxa"/>
            <w:shd w:val="clear" w:color="auto" w:fill="CCCCCC"/>
          </w:tcPr>
          <w:p w:rsidR="00103EA1" w:rsidRPr="00861E92" w:rsidRDefault="00103EA1" w:rsidP="00103EA1">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4" w:type="dxa"/>
            <w:shd w:val="clear" w:color="auto" w:fill="CCCCCC"/>
          </w:tcPr>
          <w:p w:rsidR="00103EA1" w:rsidRPr="00861E92" w:rsidRDefault="00103EA1" w:rsidP="00103EA1">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974169" w:rsidRPr="00861E92" w:rsidTr="00FD7E90">
        <w:trPr>
          <w:cantSplit/>
          <w:trHeight w:val="53"/>
        </w:trPr>
        <w:tc>
          <w:tcPr>
            <w:tcW w:w="5798" w:type="dxa"/>
            <w:shd w:val="clear" w:color="auto" w:fill="E6E6E6"/>
          </w:tcPr>
          <w:p w:rsidR="00103EA1" w:rsidRPr="00941CC1" w:rsidRDefault="000A6AA2" w:rsidP="00941CC1">
            <w:pPr>
              <w:keepNext/>
              <w:spacing w:before="60" w:after="60"/>
              <w:rPr>
                <w:b/>
              </w:rPr>
            </w:pPr>
            <w:bookmarkStart w:id="25" w:name="_Toc351125335"/>
            <w:bookmarkStart w:id="26" w:name="_Toc371939438"/>
            <w:bookmarkStart w:id="27" w:name="_Toc374451160"/>
            <w:bookmarkStart w:id="28" w:name="_Toc374948244"/>
            <w:bookmarkStart w:id="29" w:name="_Toc374961372"/>
            <w:bookmarkStart w:id="30" w:name="_Toc379374762"/>
            <w:r w:rsidRPr="00941CC1">
              <w:rPr>
                <w:b/>
              </w:rPr>
              <w:t>A Funksjons- og kvalitetskrav</w:t>
            </w:r>
            <w:bookmarkEnd w:id="25"/>
            <w:bookmarkEnd w:id="26"/>
            <w:bookmarkEnd w:id="27"/>
            <w:bookmarkEnd w:id="28"/>
            <w:bookmarkEnd w:id="29"/>
            <w:bookmarkEnd w:id="30"/>
          </w:p>
          <w:p w:rsidR="00C818CA" w:rsidRDefault="00C119B2" w:rsidP="005C3CC1">
            <w:pPr>
              <w:pStyle w:val="Ingenmellomrom"/>
            </w:pPr>
            <w:r>
              <w:t>B</w:t>
            </w:r>
            <w:r w:rsidR="003457DE">
              <w:t xml:space="preserve">ygg i sikkerhetsklasse </w:t>
            </w:r>
            <w:r w:rsidR="00FE780B">
              <w:t>for flom F</w:t>
            </w:r>
            <w:r w:rsidR="003457DE">
              <w:t xml:space="preserve">1 skal </w:t>
            </w:r>
            <w:r>
              <w:t xml:space="preserve">konstrueres for å tåle en </w:t>
            </w:r>
            <w:r w:rsidR="00974169">
              <w:t xml:space="preserve">stormflo med </w:t>
            </w:r>
            <w:r>
              <w:t>vannstand</w:t>
            </w:r>
            <w:r w:rsidR="00974169">
              <w:t>/bølgeoverslag</w:t>
            </w:r>
            <w:r>
              <w:t xml:space="preserve"> opp til minimum </w:t>
            </w:r>
            <w:r w:rsidR="00974169">
              <w:t>kote + 2</w:t>
            </w:r>
            <w:r w:rsidR="003457DE">
              <w:t>,</w:t>
            </w:r>
            <w:r w:rsidR="00974169">
              <w:t>8</w:t>
            </w:r>
            <w:r w:rsidR="003457DE">
              <w:t>.</w:t>
            </w:r>
          </w:p>
          <w:p w:rsidR="00C119B2" w:rsidRDefault="00C119B2" w:rsidP="00A70976">
            <w:pPr>
              <w:pStyle w:val="Ingenmellomrom"/>
              <w:spacing w:after="0"/>
            </w:pPr>
            <w:r>
              <w:t xml:space="preserve">Bygg i sikkerhetsklasse for flom F2 skal konstrueres for å tåle en </w:t>
            </w:r>
            <w:r w:rsidR="00974169">
              <w:t>stormflo med vannstand/bølgeoverslag</w:t>
            </w:r>
            <w:r>
              <w:t xml:space="preserve"> opp til minimum kote + 3,</w:t>
            </w:r>
            <w:r w:rsidR="00974169">
              <w:t>2</w:t>
            </w:r>
            <w:r>
              <w:t>.</w:t>
            </w:r>
          </w:p>
          <w:p w:rsidR="005C3CC1" w:rsidRPr="005C3CC1" w:rsidRDefault="005C3CC1" w:rsidP="005C3CC1">
            <w:pPr>
              <w:jc w:val="right"/>
              <w:rPr>
                <w:rStyle w:val="Svakutheving"/>
              </w:rPr>
            </w:pPr>
            <w:r w:rsidRPr="005C3CC1">
              <w:rPr>
                <w:rStyle w:val="Svakutheving"/>
              </w:rPr>
              <w:t>jf. § 12-7 punkt</w:t>
            </w:r>
            <w:r w:rsidR="000A6AA2">
              <w:rPr>
                <w:rStyle w:val="Svakutheving"/>
              </w:rPr>
              <w:t xml:space="preserve"> 4</w:t>
            </w:r>
          </w:p>
        </w:tc>
        <w:tc>
          <w:tcPr>
            <w:tcW w:w="3244" w:type="dxa"/>
          </w:tcPr>
          <w:p w:rsidR="003457DE" w:rsidRPr="00274EAB" w:rsidRDefault="003457DE" w:rsidP="000B6615">
            <w:pPr>
              <w:rPr>
                <w:szCs w:val="18"/>
              </w:rPr>
            </w:pPr>
          </w:p>
          <w:p w:rsidR="00103EA1" w:rsidRDefault="00974169" w:rsidP="000B6615">
            <w:pPr>
              <w:rPr>
                <w:sz w:val="18"/>
                <w:szCs w:val="18"/>
              </w:rPr>
            </w:pPr>
            <w:r>
              <w:rPr>
                <w:sz w:val="18"/>
                <w:szCs w:val="18"/>
              </w:rPr>
              <w:t xml:space="preserve">Koter er oppgitt iht. </w:t>
            </w:r>
            <w:r w:rsidR="003457DE">
              <w:rPr>
                <w:sz w:val="18"/>
                <w:szCs w:val="18"/>
              </w:rPr>
              <w:t>NN 1954</w:t>
            </w:r>
          </w:p>
          <w:p w:rsidR="0048525B" w:rsidRPr="00861E92" w:rsidRDefault="0048525B" w:rsidP="0048525B">
            <w:pPr>
              <w:rPr>
                <w:sz w:val="18"/>
                <w:szCs w:val="18"/>
              </w:rPr>
            </w:pPr>
          </w:p>
        </w:tc>
      </w:tr>
    </w:tbl>
    <w:p w:rsidR="00103EA1" w:rsidRDefault="00103EA1" w:rsidP="00103EA1">
      <w:pPr>
        <w:rPr>
          <w:sz w:val="16"/>
        </w:rPr>
      </w:pPr>
    </w:p>
    <w:p w:rsidR="006378A0" w:rsidRDefault="006378A0" w:rsidP="00595F54">
      <w:pPr>
        <w:pStyle w:val="Overskrift2"/>
      </w:pPr>
      <w:bookmarkStart w:id="31" w:name="_Toc416731514"/>
      <w:r>
        <w:t>Esteti</w:t>
      </w:r>
      <w:r w:rsidR="00797AF2">
        <w:t>sk utforming av bebyggelse</w:t>
      </w:r>
      <w:bookmarkEnd w:id="3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8"/>
        <w:gridCol w:w="3244"/>
      </w:tblGrid>
      <w:tr w:rsidR="006378A0" w:rsidRPr="00861E92" w:rsidTr="00A85767">
        <w:trPr>
          <w:cantSplit/>
          <w:trHeight w:val="250"/>
        </w:trPr>
        <w:tc>
          <w:tcPr>
            <w:tcW w:w="5798" w:type="dxa"/>
            <w:shd w:val="clear" w:color="auto" w:fill="CCCCCC"/>
          </w:tcPr>
          <w:p w:rsidR="006378A0" w:rsidRPr="00861E92" w:rsidRDefault="006378A0"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4" w:type="dxa"/>
            <w:shd w:val="clear" w:color="auto" w:fill="CCCCCC"/>
          </w:tcPr>
          <w:p w:rsidR="006378A0" w:rsidRPr="00861E92" w:rsidRDefault="006378A0"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6378A0" w:rsidRPr="00861E92" w:rsidTr="00A85767">
        <w:trPr>
          <w:cantSplit/>
          <w:trHeight w:val="53"/>
        </w:trPr>
        <w:tc>
          <w:tcPr>
            <w:tcW w:w="5798" w:type="dxa"/>
            <w:shd w:val="clear" w:color="auto" w:fill="E6E6E6"/>
          </w:tcPr>
          <w:p w:rsidR="006378A0" w:rsidRPr="00941CC1" w:rsidRDefault="00797AF2" w:rsidP="00797AF2">
            <w:pPr>
              <w:spacing w:before="60" w:after="60"/>
              <w:rPr>
                <w:b/>
              </w:rPr>
            </w:pPr>
            <w:bookmarkStart w:id="32" w:name="_Toc379374765"/>
            <w:r>
              <w:rPr>
                <w:b/>
              </w:rPr>
              <w:t xml:space="preserve">A Generelle krav til estetisk </w:t>
            </w:r>
            <w:bookmarkEnd w:id="32"/>
            <w:r>
              <w:rPr>
                <w:b/>
              </w:rPr>
              <w:t>utforming</w:t>
            </w:r>
          </w:p>
          <w:p w:rsidR="0065453C" w:rsidRDefault="0065453C" w:rsidP="00797AF2">
            <w:pPr>
              <w:ind w:left="170"/>
              <w:outlineLvl w:val="3"/>
              <w:rPr>
                <w:bCs/>
                <w:kern w:val="28"/>
                <w:szCs w:val="32"/>
              </w:rPr>
            </w:pPr>
            <w:r w:rsidRPr="0065453C">
              <w:rPr>
                <w:bCs/>
                <w:kern w:val="28"/>
                <w:szCs w:val="32"/>
              </w:rPr>
              <w:t xml:space="preserve">Ethvert tiltak </w:t>
            </w:r>
            <w:r>
              <w:rPr>
                <w:bCs/>
                <w:kern w:val="28"/>
                <w:szCs w:val="32"/>
              </w:rPr>
              <w:t>etter kapittel 20</w:t>
            </w:r>
            <w:r w:rsidRPr="0065453C">
              <w:rPr>
                <w:bCs/>
                <w:kern w:val="28"/>
                <w:szCs w:val="32"/>
              </w:rPr>
              <w:t xml:space="preserve"> skal prosjekteres og utføres slik at det etter kommunens skjønn innehar gode visuelle kvaliteter både i seg selv og i forhold til dets funksjon og dets bygde og naturlige omgivelser og plassering</w:t>
            </w:r>
            <w:r>
              <w:rPr>
                <w:bCs/>
                <w:kern w:val="28"/>
                <w:szCs w:val="32"/>
              </w:rPr>
              <w:t>.</w:t>
            </w:r>
          </w:p>
          <w:p w:rsidR="006378A0" w:rsidRDefault="006378A0" w:rsidP="00797AF2">
            <w:pPr>
              <w:spacing w:after="0"/>
              <w:ind w:left="170"/>
              <w:outlineLvl w:val="3"/>
              <w:rPr>
                <w:bCs/>
                <w:kern w:val="28"/>
                <w:szCs w:val="32"/>
              </w:rPr>
            </w:pPr>
            <w:r>
              <w:rPr>
                <w:bCs/>
                <w:kern w:val="28"/>
                <w:szCs w:val="32"/>
              </w:rPr>
              <w:t>Tilbygg</w:t>
            </w:r>
            <w:r w:rsidR="0065453C">
              <w:rPr>
                <w:bCs/>
                <w:kern w:val="28"/>
                <w:szCs w:val="32"/>
              </w:rPr>
              <w:t xml:space="preserve"> på eksisterende bygg</w:t>
            </w:r>
            <w:r>
              <w:rPr>
                <w:bCs/>
                <w:kern w:val="28"/>
                <w:szCs w:val="32"/>
              </w:rPr>
              <w:t xml:space="preserve"> skal tilpasses hovedbygg</w:t>
            </w:r>
            <w:r w:rsidR="0065453C">
              <w:rPr>
                <w:bCs/>
                <w:kern w:val="28"/>
                <w:szCs w:val="32"/>
              </w:rPr>
              <w:t>et</w:t>
            </w:r>
            <w:r>
              <w:rPr>
                <w:bCs/>
                <w:kern w:val="28"/>
                <w:szCs w:val="32"/>
              </w:rPr>
              <w:t xml:space="preserve"> med tanke på materialvalg, form og detaljer. </w:t>
            </w:r>
          </w:p>
          <w:p w:rsidR="006378A0" w:rsidRPr="005C3CC1" w:rsidRDefault="006378A0" w:rsidP="00797AF2">
            <w:pPr>
              <w:pStyle w:val="Ingenmellomrom"/>
              <w:jc w:val="right"/>
              <w:rPr>
                <w:rStyle w:val="Svakutheving"/>
              </w:rPr>
            </w:pPr>
            <w:r w:rsidRPr="005C3CC1">
              <w:rPr>
                <w:rStyle w:val="Svakutheving"/>
              </w:rPr>
              <w:t>jf. § 12-7 punkt</w:t>
            </w:r>
            <w:r>
              <w:rPr>
                <w:rStyle w:val="Svakutheving"/>
              </w:rPr>
              <w:t xml:space="preserve"> 1</w:t>
            </w:r>
          </w:p>
        </w:tc>
        <w:tc>
          <w:tcPr>
            <w:tcW w:w="3244" w:type="dxa"/>
          </w:tcPr>
          <w:p w:rsidR="006378A0" w:rsidRPr="00274EAB" w:rsidRDefault="006378A0" w:rsidP="00797AF2">
            <w:pPr>
              <w:rPr>
                <w:szCs w:val="18"/>
              </w:rPr>
            </w:pPr>
          </w:p>
          <w:p w:rsidR="006378A0" w:rsidRPr="00861E92" w:rsidRDefault="00BC265D" w:rsidP="00797AF2">
            <w:pPr>
              <w:rPr>
                <w:sz w:val="18"/>
                <w:szCs w:val="18"/>
              </w:rPr>
            </w:pPr>
            <w:r>
              <w:rPr>
                <w:sz w:val="18"/>
                <w:szCs w:val="18"/>
              </w:rPr>
              <w:t xml:space="preserve">Det vises til plan- og bygningslovens § 29-2, samt veileder om estetikk i plan- og byggesaker (Miljøverndepartementet 1997) og byggeskikknøkkel (Husbanken.no) </w:t>
            </w:r>
          </w:p>
        </w:tc>
      </w:tr>
    </w:tbl>
    <w:p w:rsidR="006378A0" w:rsidRDefault="006378A0" w:rsidP="006378A0">
      <w:pPr>
        <w:rPr>
          <w:sz w:val="16"/>
        </w:rPr>
      </w:pPr>
    </w:p>
    <w:p w:rsidR="00595F54" w:rsidRDefault="00595F54">
      <w:pPr>
        <w:spacing w:after="200" w:line="276" w:lineRule="auto"/>
        <w:rPr>
          <w:b/>
          <w:kern w:val="28"/>
          <w:sz w:val="28"/>
        </w:rPr>
      </w:pPr>
      <w:r>
        <w:br w:type="page"/>
      </w:r>
    </w:p>
    <w:p w:rsidR="006B156F" w:rsidRDefault="006B156F" w:rsidP="00A70976">
      <w:pPr>
        <w:pStyle w:val="Overskrift1"/>
      </w:pPr>
      <w:bookmarkStart w:id="33" w:name="_Toc416731515"/>
      <w:r>
        <w:lastRenderedPageBreak/>
        <w:t>Bebyggelse og anlegg</w:t>
      </w:r>
      <w:bookmarkEnd w:id="33"/>
    </w:p>
    <w:p w:rsidR="00091EC7" w:rsidRDefault="00091EC7" w:rsidP="00595F54">
      <w:pPr>
        <w:pStyle w:val="Overskrift2"/>
      </w:pPr>
      <w:bookmarkStart w:id="34" w:name="_Toc416731516"/>
      <w:r>
        <w:t>Boligbebyggelse – frittliggende småhusbebyggelse</w:t>
      </w:r>
      <w:r w:rsidR="002B0F49">
        <w:t xml:space="preserve"> </w:t>
      </w:r>
      <w:r w:rsidR="00032D51">
        <w:t xml:space="preserve">– </w:t>
      </w:r>
      <w:r w:rsidR="002B0F49">
        <w:t>B1-B</w:t>
      </w:r>
      <w:r w:rsidR="00C35C74">
        <w:t>9</w:t>
      </w:r>
      <w:bookmarkEnd w:id="3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801"/>
        <w:gridCol w:w="3241"/>
      </w:tblGrid>
      <w:tr w:rsidR="00091EC7" w:rsidRPr="00861E92" w:rsidTr="009251A0">
        <w:trPr>
          <w:cantSplit/>
          <w:trHeight w:val="292"/>
        </w:trPr>
        <w:tc>
          <w:tcPr>
            <w:tcW w:w="5801" w:type="dxa"/>
            <w:shd w:val="clear" w:color="auto" w:fill="CCCCCC"/>
          </w:tcPr>
          <w:p w:rsidR="00091EC7" w:rsidRPr="00861E92" w:rsidRDefault="00091EC7" w:rsidP="00F15BFB">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1" w:type="dxa"/>
            <w:shd w:val="clear" w:color="auto" w:fill="CCCCCC"/>
          </w:tcPr>
          <w:p w:rsidR="00091EC7" w:rsidRPr="00861E92" w:rsidRDefault="00091EC7" w:rsidP="00F15BFB">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091EC7" w:rsidRPr="00861E92" w:rsidTr="009251A0">
        <w:trPr>
          <w:cantSplit/>
          <w:trHeight w:val="281"/>
        </w:trPr>
        <w:tc>
          <w:tcPr>
            <w:tcW w:w="5801" w:type="dxa"/>
            <w:shd w:val="clear" w:color="auto" w:fill="E6E6E6"/>
          </w:tcPr>
          <w:p w:rsidR="00091EC7" w:rsidRPr="00941CC1" w:rsidRDefault="00091EC7" w:rsidP="00054E25">
            <w:pPr>
              <w:spacing w:before="60" w:after="60"/>
              <w:rPr>
                <w:b/>
              </w:rPr>
            </w:pPr>
            <w:bookmarkStart w:id="35" w:name="_Toc379374768"/>
            <w:r w:rsidRPr="00941CC1">
              <w:rPr>
                <w:b/>
              </w:rPr>
              <w:t>A Bruk av arealer</w:t>
            </w:r>
            <w:bookmarkEnd w:id="35"/>
          </w:p>
          <w:p w:rsidR="00091EC7" w:rsidRDefault="00D817C1" w:rsidP="00054E25">
            <w:pPr>
              <w:ind w:left="170"/>
              <w:outlineLvl w:val="3"/>
              <w:rPr>
                <w:bCs/>
                <w:kern w:val="28"/>
                <w:szCs w:val="32"/>
              </w:rPr>
            </w:pPr>
            <w:r>
              <w:rPr>
                <w:bCs/>
                <w:kern w:val="28"/>
                <w:szCs w:val="32"/>
              </w:rPr>
              <w:t xml:space="preserve">Områdene </w:t>
            </w:r>
            <w:r w:rsidR="00091EC7">
              <w:rPr>
                <w:bCs/>
                <w:kern w:val="28"/>
                <w:szCs w:val="32"/>
              </w:rPr>
              <w:t xml:space="preserve">for boligbebyggelse – frittliggende småhusbebyggelse </w:t>
            </w:r>
            <w:r>
              <w:rPr>
                <w:bCs/>
                <w:kern w:val="28"/>
                <w:szCs w:val="32"/>
              </w:rPr>
              <w:t>B1-B</w:t>
            </w:r>
            <w:r w:rsidR="00C35C74">
              <w:rPr>
                <w:bCs/>
                <w:kern w:val="28"/>
                <w:szCs w:val="32"/>
              </w:rPr>
              <w:t>9</w:t>
            </w:r>
            <w:r>
              <w:rPr>
                <w:bCs/>
                <w:kern w:val="28"/>
                <w:szCs w:val="32"/>
              </w:rPr>
              <w:t xml:space="preserve"> </w:t>
            </w:r>
            <w:r w:rsidR="00091EC7">
              <w:rPr>
                <w:bCs/>
                <w:kern w:val="28"/>
                <w:szCs w:val="32"/>
              </w:rPr>
              <w:t xml:space="preserve">omfatter </w:t>
            </w:r>
            <w:r w:rsidR="0049348A">
              <w:rPr>
                <w:bCs/>
                <w:kern w:val="28"/>
                <w:szCs w:val="32"/>
              </w:rPr>
              <w:t xml:space="preserve">områder for </w:t>
            </w:r>
            <w:r w:rsidR="00091EC7">
              <w:rPr>
                <w:bCs/>
                <w:kern w:val="28"/>
                <w:szCs w:val="32"/>
              </w:rPr>
              <w:t>eksisterende og nye boliger.</w:t>
            </w:r>
          </w:p>
          <w:p w:rsidR="00C8032E" w:rsidRDefault="00C8032E" w:rsidP="00054E25">
            <w:pPr>
              <w:ind w:left="170"/>
              <w:outlineLvl w:val="3"/>
              <w:rPr>
                <w:bCs/>
                <w:kern w:val="28"/>
                <w:szCs w:val="32"/>
              </w:rPr>
            </w:pPr>
            <w:r>
              <w:rPr>
                <w:bCs/>
                <w:kern w:val="28"/>
                <w:szCs w:val="32"/>
              </w:rPr>
              <w:t xml:space="preserve">Innenfor hver av områdene tillates bebyggelse iht. tabellen under: </w:t>
            </w:r>
          </w:p>
          <w:tbl>
            <w:tblPr>
              <w:tblStyle w:val="Tabellrutenett"/>
              <w:tblW w:w="5089" w:type="dxa"/>
              <w:tblInd w:w="170" w:type="dxa"/>
              <w:tblLook w:val="04A0"/>
            </w:tblPr>
            <w:tblGrid>
              <w:gridCol w:w="1011"/>
              <w:gridCol w:w="1924"/>
              <w:gridCol w:w="2154"/>
            </w:tblGrid>
            <w:tr w:rsidR="00C8032E" w:rsidTr="00A70976">
              <w:tc>
                <w:tcPr>
                  <w:tcW w:w="836" w:type="dxa"/>
                </w:tcPr>
                <w:p w:rsidR="00C8032E" w:rsidRDefault="00C8032E" w:rsidP="00A70976">
                  <w:pPr>
                    <w:spacing w:after="0"/>
                    <w:outlineLvl w:val="3"/>
                    <w:rPr>
                      <w:bCs/>
                      <w:kern w:val="28"/>
                      <w:szCs w:val="32"/>
                    </w:rPr>
                  </w:pPr>
                  <w:r>
                    <w:rPr>
                      <w:bCs/>
                      <w:kern w:val="28"/>
                      <w:szCs w:val="32"/>
                    </w:rPr>
                    <w:t>Område</w:t>
                  </w:r>
                </w:p>
              </w:tc>
              <w:tc>
                <w:tcPr>
                  <w:tcW w:w="1985" w:type="dxa"/>
                </w:tcPr>
                <w:p w:rsidR="00C8032E" w:rsidRDefault="00C8032E" w:rsidP="00054E25">
                  <w:pPr>
                    <w:spacing w:after="0"/>
                    <w:outlineLvl w:val="3"/>
                    <w:rPr>
                      <w:bCs/>
                      <w:kern w:val="28"/>
                      <w:szCs w:val="32"/>
                    </w:rPr>
                  </w:pPr>
                  <w:r>
                    <w:rPr>
                      <w:bCs/>
                      <w:kern w:val="28"/>
                      <w:szCs w:val="32"/>
                    </w:rPr>
                    <w:t>Eksisterende bebyggelse</w:t>
                  </w:r>
                </w:p>
              </w:tc>
              <w:tc>
                <w:tcPr>
                  <w:tcW w:w="2268" w:type="dxa"/>
                </w:tcPr>
                <w:p w:rsidR="00C8032E" w:rsidRDefault="00C8032E" w:rsidP="00054E25">
                  <w:pPr>
                    <w:spacing w:after="0"/>
                    <w:outlineLvl w:val="3"/>
                    <w:rPr>
                      <w:bCs/>
                      <w:kern w:val="28"/>
                      <w:szCs w:val="32"/>
                    </w:rPr>
                  </w:pPr>
                  <w:r>
                    <w:rPr>
                      <w:bCs/>
                      <w:kern w:val="28"/>
                      <w:szCs w:val="32"/>
                    </w:rPr>
                    <w:t>Tillatt ny bebyggelse</w:t>
                  </w:r>
                </w:p>
              </w:tc>
            </w:tr>
            <w:tr w:rsidR="00C8032E" w:rsidTr="00A70976">
              <w:tc>
                <w:tcPr>
                  <w:tcW w:w="836" w:type="dxa"/>
                </w:tcPr>
                <w:p w:rsidR="00C8032E" w:rsidRDefault="00C8032E" w:rsidP="00054E25">
                  <w:pPr>
                    <w:spacing w:after="0"/>
                    <w:outlineLvl w:val="3"/>
                    <w:rPr>
                      <w:bCs/>
                      <w:kern w:val="28"/>
                      <w:szCs w:val="32"/>
                    </w:rPr>
                  </w:pPr>
                  <w:r>
                    <w:rPr>
                      <w:bCs/>
                      <w:kern w:val="28"/>
                      <w:szCs w:val="32"/>
                    </w:rPr>
                    <w:t>B1</w:t>
                  </w:r>
                </w:p>
              </w:tc>
              <w:tc>
                <w:tcPr>
                  <w:tcW w:w="1985" w:type="dxa"/>
                </w:tcPr>
                <w:p w:rsidR="00C8032E" w:rsidRDefault="00054E25" w:rsidP="00054E25">
                  <w:pPr>
                    <w:spacing w:after="0"/>
                    <w:outlineLvl w:val="3"/>
                    <w:rPr>
                      <w:bCs/>
                      <w:kern w:val="28"/>
                      <w:szCs w:val="32"/>
                    </w:rPr>
                  </w:pPr>
                  <w:r>
                    <w:rPr>
                      <w:bCs/>
                      <w:kern w:val="28"/>
                      <w:szCs w:val="32"/>
                    </w:rPr>
                    <w:t>3</w:t>
                  </w:r>
                  <w:r w:rsidR="00C8032E">
                    <w:rPr>
                      <w:bCs/>
                      <w:kern w:val="28"/>
                      <w:szCs w:val="32"/>
                    </w:rPr>
                    <w:t xml:space="preserve"> boliger</w:t>
                  </w:r>
                </w:p>
              </w:tc>
              <w:tc>
                <w:tcPr>
                  <w:tcW w:w="2268" w:type="dxa"/>
                </w:tcPr>
                <w:p w:rsidR="00C8032E" w:rsidRDefault="001F3FC8" w:rsidP="001F3FC8">
                  <w:pPr>
                    <w:spacing w:after="0"/>
                    <w:outlineLvl w:val="3"/>
                    <w:rPr>
                      <w:bCs/>
                      <w:kern w:val="28"/>
                      <w:szCs w:val="32"/>
                    </w:rPr>
                  </w:pPr>
                  <w:r>
                    <w:rPr>
                      <w:bCs/>
                      <w:kern w:val="28"/>
                      <w:szCs w:val="32"/>
                    </w:rPr>
                    <w:t>1 ny bolig</w:t>
                  </w:r>
                </w:p>
              </w:tc>
            </w:tr>
            <w:tr w:rsidR="00C8032E" w:rsidTr="00A70976">
              <w:tc>
                <w:tcPr>
                  <w:tcW w:w="836" w:type="dxa"/>
                </w:tcPr>
                <w:p w:rsidR="00C8032E" w:rsidRDefault="00C8032E" w:rsidP="00054E25">
                  <w:pPr>
                    <w:spacing w:after="0"/>
                    <w:outlineLvl w:val="3"/>
                    <w:rPr>
                      <w:bCs/>
                      <w:kern w:val="28"/>
                      <w:szCs w:val="32"/>
                    </w:rPr>
                  </w:pPr>
                  <w:r>
                    <w:rPr>
                      <w:bCs/>
                      <w:kern w:val="28"/>
                      <w:szCs w:val="32"/>
                    </w:rPr>
                    <w:t>B2</w:t>
                  </w:r>
                </w:p>
              </w:tc>
              <w:tc>
                <w:tcPr>
                  <w:tcW w:w="1985" w:type="dxa"/>
                </w:tcPr>
                <w:p w:rsidR="00C8032E" w:rsidRDefault="00C8032E" w:rsidP="00054E25">
                  <w:pPr>
                    <w:spacing w:after="0"/>
                    <w:outlineLvl w:val="3"/>
                    <w:rPr>
                      <w:bCs/>
                      <w:kern w:val="28"/>
                      <w:szCs w:val="32"/>
                    </w:rPr>
                  </w:pPr>
                  <w:r>
                    <w:rPr>
                      <w:bCs/>
                      <w:kern w:val="28"/>
                      <w:szCs w:val="32"/>
                    </w:rPr>
                    <w:t>2 boliger</w:t>
                  </w:r>
                </w:p>
              </w:tc>
              <w:tc>
                <w:tcPr>
                  <w:tcW w:w="2268" w:type="dxa"/>
                </w:tcPr>
                <w:p w:rsidR="00C8032E" w:rsidRDefault="00C8032E" w:rsidP="00054E25">
                  <w:pPr>
                    <w:spacing w:after="0"/>
                    <w:outlineLvl w:val="3"/>
                    <w:rPr>
                      <w:bCs/>
                      <w:kern w:val="28"/>
                      <w:szCs w:val="32"/>
                    </w:rPr>
                  </w:pPr>
                  <w:r>
                    <w:rPr>
                      <w:bCs/>
                      <w:kern w:val="28"/>
                      <w:szCs w:val="32"/>
                    </w:rPr>
                    <w:t>1 ny bolig</w:t>
                  </w:r>
                </w:p>
              </w:tc>
            </w:tr>
            <w:tr w:rsidR="00C8032E" w:rsidTr="00A70976">
              <w:tc>
                <w:tcPr>
                  <w:tcW w:w="836" w:type="dxa"/>
                </w:tcPr>
                <w:p w:rsidR="00C8032E" w:rsidRDefault="00C8032E" w:rsidP="00054E25">
                  <w:pPr>
                    <w:spacing w:after="0"/>
                    <w:outlineLvl w:val="3"/>
                    <w:rPr>
                      <w:bCs/>
                      <w:kern w:val="28"/>
                      <w:szCs w:val="32"/>
                    </w:rPr>
                  </w:pPr>
                  <w:r>
                    <w:rPr>
                      <w:bCs/>
                      <w:kern w:val="28"/>
                      <w:szCs w:val="32"/>
                    </w:rPr>
                    <w:t>B3</w:t>
                  </w:r>
                </w:p>
              </w:tc>
              <w:tc>
                <w:tcPr>
                  <w:tcW w:w="1985" w:type="dxa"/>
                </w:tcPr>
                <w:p w:rsidR="00C8032E" w:rsidRDefault="00C27564" w:rsidP="00054E25">
                  <w:pPr>
                    <w:spacing w:after="0"/>
                    <w:outlineLvl w:val="3"/>
                    <w:rPr>
                      <w:bCs/>
                      <w:kern w:val="28"/>
                      <w:szCs w:val="32"/>
                    </w:rPr>
                  </w:pPr>
                  <w:r>
                    <w:rPr>
                      <w:bCs/>
                      <w:kern w:val="28"/>
                      <w:szCs w:val="32"/>
                    </w:rPr>
                    <w:t>7</w:t>
                  </w:r>
                  <w:r w:rsidR="00C8032E">
                    <w:rPr>
                      <w:bCs/>
                      <w:kern w:val="28"/>
                      <w:szCs w:val="32"/>
                    </w:rPr>
                    <w:t xml:space="preserve"> boliger</w:t>
                  </w:r>
                </w:p>
              </w:tc>
              <w:tc>
                <w:tcPr>
                  <w:tcW w:w="2268" w:type="dxa"/>
                </w:tcPr>
                <w:p w:rsidR="00C8032E" w:rsidRDefault="00C8032E" w:rsidP="00054E25">
                  <w:pPr>
                    <w:spacing w:after="0"/>
                    <w:outlineLvl w:val="3"/>
                    <w:rPr>
                      <w:bCs/>
                      <w:kern w:val="28"/>
                      <w:szCs w:val="32"/>
                    </w:rPr>
                  </w:pPr>
                  <w:r>
                    <w:rPr>
                      <w:bCs/>
                      <w:kern w:val="28"/>
                      <w:szCs w:val="32"/>
                    </w:rPr>
                    <w:t>1 ny bolig</w:t>
                  </w:r>
                </w:p>
              </w:tc>
            </w:tr>
            <w:tr w:rsidR="00C8032E" w:rsidTr="00A70976">
              <w:tc>
                <w:tcPr>
                  <w:tcW w:w="836" w:type="dxa"/>
                </w:tcPr>
                <w:p w:rsidR="00C8032E" w:rsidRDefault="00C8032E" w:rsidP="00054E25">
                  <w:pPr>
                    <w:spacing w:after="0"/>
                    <w:outlineLvl w:val="3"/>
                    <w:rPr>
                      <w:bCs/>
                      <w:kern w:val="28"/>
                      <w:szCs w:val="32"/>
                    </w:rPr>
                  </w:pPr>
                  <w:r>
                    <w:rPr>
                      <w:bCs/>
                      <w:kern w:val="28"/>
                      <w:szCs w:val="32"/>
                    </w:rPr>
                    <w:t>B4</w:t>
                  </w:r>
                </w:p>
              </w:tc>
              <w:tc>
                <w:tcPr>
                  <w:tcW w:w="1985" w:type="dxa"/>
                </w:tcPr>
                <w:p w:rsidR="00C8032E" w:rsidRDefault="00C8032E" w:rsidP="00054E25">
                  <w:pPr>
                    <w:spacing w:after="0"/>
                    <w:outlineLvl w:val="3"/>
                    <w:rPr>
                      <w:bCs/>
                      <w:kern w:val="28"/>
                      <w:szCs w:val="32"/>
                    </w:rPr>
                  </w:pPr>
                  <w:r>
                    <w:rPr>
                      <w:bCs/>
                      <w:kern w:val="28"/>
                      <w:szCs w:val="32"/>
                    </w:rPr>
                    <w:t>7 boliger</w:t>
                  </w:r>
                </w:p>
              </w:tc>
              <w:tc>
                <w:tcPr>
                  <w:tcW w:w="2268" w:type="dxa"/>
                </w:tcPr>
                <w:p w:rsidR="00C8032E" w:rsidRDefault="00C8032E" w:rsidP="00054E25">
                  <w:pPr>
                    <w:spacing w:after="0"/>
                    <w:outlineLvl w:val="3"/>
                    <w:rPr>
                      <w:bCs/>
                      <w:kern w:val="28"/>
                      <w:szCs w:val="32"/>
                    </w:rPr>
                  </w:pPr>
                  <w:r>
                    <w:rPr>
                      <w:bCs/>
                      <w:kern w:val="28"/>
                      <w:szCs w:val="32"/>
                    </w:rPr>
                    <w:t>Ingen nye boliger</w:t>
                  </w:r>
                </w:p>
              </w:tc>
            </w:tr>
            <w:tr w:rsidR="00C8032E" w:rsidTr="00A70976">
              <w:tc>
                <w:tcPr>
                  <w:tcW w:w="836" w:type="dxa"/>
                </w:tcPr>
                <w:p w:rsidR="00C8032E" w:rsidRDefault="00C8032E" w:rsidP="00054E25">
                  <w:pPr>
                    <w:spacing w:after="0"/>
                    <w:outlineLvl w:val="3"/>
                    <w:rPr>
                      <w:bCs/>
                      <w:kern w:val="28"/>
                      <w:szCs w:val="32"/>
                    </w:rPr>
                  </w:pPr>
                  <w:r>
                    <w:rPr>
                      <w:bCs/>
                      <w:kern w:val="28"/>
                      <w:szCs w:val="32"/>
                    </w:rPr>
                    <w:t>B5</w:t>
                  </w:r>
                </w:p>
              </w:tc>
              <w:tc>
                <w:tcPr>
                  <w:tcW w:w="1985" w:type="dxa"/>
                </w:tcPr>
                <w:p w:rsidR="00C8032E" w:rsidRDefault="00C27564" w:rsidP="00054E25">
                  <w:pPr>
                    <w:spacing w:after="0"/>
                    <w:outlineLvl w:val="3"/>
                    <w:rPr>
                      <w:bCs/>
                      <w:kern w:val="28"/>
                      <w:szCs w:val="32"/>
                    </w:rPr>
                  </w:pPr>
                  <w:r>
                    <w:rPr>
                      <w:bCs/>
                      <w:kern w:val="28"/>
                      <w:szCs w:val="32"/>
                    </w:rPr>
                    <w:t>6</w:t>
                  </w:r>
                  <w:r w:rsidR="00C8032E">
                    <w:rPr>
                      <w:bCs/>
                      <w:kern w:val="28"/>
                      <w:szCs w:val="32"/>
                    </w:rPr>
                    <w:t xml:space="preserve"> boliger</w:t>
                  </w:r>
                </w:p>
              </w:tc>
              <w:tc>
                <w:tcPr>
                  <w:tcW w:w="2268" w:type="dxa"/>
                </w:tcPr>
                <w:p w:rsidR="00C8032E" w:rsidRDefault="00C8032E" w:rsidP="00054E25">
                  <w:pPr>
                    <w:spacing w:after="0"/>
                    <w:outlineLvl w:val="3"/>
                    <w:rPr>
                      <w:bCs/>
                      <w:kern w:val="28"/>
                      <w:szCs w:val="32"/>
                    </w:rPr>
                  </w:pPr>
                  <w:r>
                    <w:rPr>
                      <w:bCs/>
                      <w:kern w:val="28"/>
                      <w:szCs w:val="32"/>
                    </w:rPr>
                    <w:t>1 ny bolig</w:t>
                  </w:r>
                </w:p>
              </w:tc>
            </w:tr>
            <w:tr w:rsidR="00C8032E" w:rsidTr="00A70976">
              <w:tc>
                <w:tcPr>
                  <w:tcW w:w="836" w:type="dxa"/>
                </w:tcPr>
                <w:p w:rsidR="00C8032E" w:rsidRDefault="00C8032E" w:rsidP="00054E25">
                  <w:pPr>
                    <w:spacing w:after="0"/>
                    <w:outlineLvl w:val="3"/>
                    <w:rPr>
                      <w:bCs/>
                      <w:kern w:val="28"/>
                      <w:szCs w:val="32"/>
                    </w:rPr>
                  </w:pPr>
                  <w:r>
                    <w:rPr>
                      <w:bCs/>
                      <w:kern w:val="28"/>
                      <w:szCs w:val="32"/>
                    </w:rPr>
                    <w:t>B6</w:t>
                  </w:r>
                </w:p>
              </w:tc>
              <w:tc>
                <w:tcPr>
                  <w:tcW w:w="1985" w:type="dxa"/>
                </w:tcPr>
                <w:p w:rsidR="00C8032E" w:rsidRDefault="00054E25" w:rsidP="00054E25">
                  <w:pPr>
                    <w:spacing w:after="0"/>
                    <w:outlineLvl w:val="3"/>
                    <w:rPr>
                      <w:bCs/>
                      <w:kern w:val="28"/>
                      <w:szCs w:val="32"/>
                    </w:rPr>
                  </w:pPr>
                  <w:r>
                    <w:rPr>
                      <w:bCs/>
                      <w:kern w:val="28"/>
                      <w:szCs w:val="32"/>
                    </w:rPr>
                    <w:t>10 boliger</w:t>
                  </w:r>
                </w:p>
              </w:tc>
              <w:tc>
                <w:tcPr>
                  <w:tcW w:w="2268" w:type="dxa"/>
                </w:tcPr>
                <w:p w:rsidR="00C8032E" w:rsidRDefault="00054E25" w:rsidP="00054E25">
                  <w:pPr>
                    <w:spacing w:after="0"/>
                    <w:outlineLvl w:val="3"/>
                    <w:rPr>
                      <w:bCs/>
                      <w:kern w:val="28"/>
                      <w:szCs w:val="32"/>
                    </w:rPr>
                  </w:pPr>
                  <w:r>
                    <w:rPr>
                      <w:bCs/>
                      <w:kern w:val="28"/>
                      <w:szCs w:val="32"/>
                    </w:rPr>
                    <w:t>Ingen nye boliger</w:t>
                  </w:r>
                </w:p>
              </w:tc>
            </w:tr>
            <w:tr w:rsidR="00C8032E" w:rsidTr="00A70976">
              <w:tc>
                <w:tcPr>
                  <w:tcW w:w="836" w:type="dxa"/>
                </w:tcPr>
                <w:p w:rsidR="00C8032E" w:rsidRDefault="00C8032E" w:rsidP="00054E25">
                  <w:pPr>
                    <w:spacing w:after="0"/>
                    <w:outlineLvl w:val="3"/>
                    <w:rPr>
                      <w:bCs/>
                      <w:kern w:val="28"/>
                      <w:szCs w:val="32"/>
                    </w:rPr>
                  </w:pPr>
                  <w:r>
                    <w:rPr>
                      <w:bCs/>
                      <w:kern w:val="28"/>
                      <w:szCs w:val="32"/>
                    </w:rPr>
                    <w:t>B7</w:t>
                  </w:r>
                </w:p>
              </w:tc>
              <w:tc>
                <w:tcPr>
                  <w:tcW w:w="1985" w:type="dxa"/>
                </w:tcPr>
                <w:p w:rsidR="00C8032E" w:rsidRDefault="00054E25" w:rsidP="00054E25">
                  <w:pPr>
                    <w:spacing w:after="0"/>
                    <w:outlineLvl w:val="3"/>
                    <w:rPr>
                      <w:bCs/>
                      <w:kern w:val="28"/>
                      <w:szCs w:val="32"/>
                    </w:rPr>
                  </w:pPr>
                  <w:r>
                    <w:rPr>
                      <w:bCs/>
                      <w:kern w:val="28"/>
                      <w:szCs w:val="32"/>
                    </w:rPr>
                    <w:t>1 bolig</w:t>
                  </w:r>
                </w:p>
              </w:tc>
              <w:tc>
                <w:tcPr>
                  <w:tcW w:w="2268" w:type="dxa"/>
                </w:tcPr>
                <w:p w:rsidR="00C8032E" w:rsidRDefault="00054E25" w:rsidP="00054E25">
                  <w:pPr>
                    <w:spacing w:after="0"/>
                    <w:outlineLvl w:val="3"/>
                    <w:rPr>
                      <w:bCs/>
                      <w:kern w:val="28"/>
                      <w:szCs w:val="32"/>
                    </w:rPr>
                  </w:pPr>
                  <w:r>
                    <w:rPr>
                      <w:bCs/>
                      <w:kern w:val="28"/>
                      <w:szCs w:val="32"/>
                    </w:rPr>
                    <w:t>Ingen nye boliger</w:t>
                  </w:r>
                </w:p>
              </w:tc>
            </w:tr>
            <w:tr w:rsidR="00C8032E" w:rsidTr="00A70976">
              <w:tc>
                <w:tcPr>
                  <w:tcW w:w="836" w:type="dxa"/>
                </w:tcPr>
                <w:p w:rsidR="00C8032E" w:rsidRDefault="00C8032E" w:rsidP="00054E25">
                  <w:pPr>
                    <w:spacing w:after="0"/>
                    <w:outlineLvl w:val="3"/>
                    <w:rPr>
                      <w:bCs/>
                      <w:kern w:val="28"/>
                      <w:szCs w:val="32"/>
                    </w:rPr>
                  </w:pPr>
                  <w:r>
                    <w:rPr>
                      <w:bCs/>
                      <w:kern w:val="28"/>
                      <w:szCs w:val="32"/>
                    </w:rPr>
                    <w:t>B8</w:t>
                  </w:r>
                </w:p>
              </w:tc>
              <w:tc>
                <w:tcPr>
                  <w:tcW w:w="1985" w:type="dxa"/>
                </w:tcPr>
                <w:p w:rsidR="00C8032E" w:rsidRDefault="00054E25" w:rsidP="00054E25">
                  <w:pPr>
                    <w:spacing w:after="0"/>
                    <w:outlineLvl w:val="3"/>
                    <w:rPr>
                      <w:bCs/>
                      <w:kern w:val="28"/>
                      <w:szCs w:val="32"/>
                    </w:rPr>
                  </w:pPr>
                  <w:r>
                    <w:rPr>
                      <w:bCs/>
                      <w:kern w:val="28"/>
                      <w:szCs w:val="32"/>
                    </w:rPr>
                    <w:t>4 boliger</w:t>
                  </w:r>
                </w:p>
              </w:tc>
              <w:tc>
                <w:tcPr>
                  <w:tcW w:w="2268" w:type="dxa"/>
                </w:tcPr>
                <w:p w:rsidR="00C8032E" w:rsidRDefault="00054E25" w:rsidP="00054E25">
                  <w:pPr>
                    <w:spacing w:after="0"/>
                    <w:outlineLvl w:val="3"/>
                    <w:rPr>
                      <w:bCs/>
                      <w:kern w:val="28"/>
                      <w:szCs w:val="32"/>
                    </w:rPr>
                  </w:pPr>
                  <w:r>
                    <w:rPr>
                      <w:bCs/>
                      <w:kern w:val="28"/>
                      <w:szCs w:val="32"/>
                    </w:rPr>
                    <w:t>4 nye boliger</w:t>
                  </w:r>
                </w:p>
              </w:tc>
            </w:tr>
            <w:tr w:rsidR="00C8032E" w:rsidTr="00A70976">
              <w:tc>
                <w:tcPr>
                  <w:tcW w:w="836" w:type="dxa"/>
                </w:tcPr>
                <w:p w:rsidR="00C8032E" w:rsidRDefault="00C8032E" w:rsidP="00054E25">
                  <w:pPr>
                    <w:spacing w:after="0"/>
                    <w:outlineLvl w:val="3"/>
                    <w:rPr>
                      <w:bCs/>
                      <w:kern w:val="28"/>
                      <w:szCs w:val="32"/>
                    </w:rPr>
                  </w:pPr>
                  <w:r>
                    <w:rPr>
                      <w:bCs/>
                      <w:kern w:val="28"/>
                      <w:szCs w:val="32"/>
                    </w:rPr>
                    <w:t>B9</w:t>
                  </w:r>
                </w:p>
              </w:tc>
              <w:tc>
                <w:tcPr>
                  <w:tcW w:w="1985" w:type="dxa"/>
                </w:tcPr>
                <w:p w:rsidR="00C8032E" w:rsidRDefault="00054E25" w:rsidP="00054E25">
                  <w:pPr>
                    <w:spacing w:after="0"/>
                    <w:outlineLvl w:val="3"/>
                    <w:rPr>
                      <w:bCs/>
                      <w:kern w:val="28"/>
                      <w:szCs w:val="32"/>
                    </w:rPr>
                  </w:pPr>
                  <w:r>
                    <w:rPr>
                      <w:bCs/>
                      <w:kern w:val="28"/>
                      <w:szCs w:val="32"/>
                    </w:rPr>
                    <w:t>7 boliger + en fritidsbolig</w:t>
                  </w:r>
                </w:p>
              </w:tc>
              <w:tc>
                <w:tcPr>
                  <w:tcW w:w="2268" w:type="dxa"/>
                </w:tcPr>
                <w:p w:rsidR="00C8032E" w:rsidRDefault="00C8032E" w:rsidP="00054E25">
                  <w:pPr>
                    <w:spacing w:after="0"/>
                    <w:outlineLvl w:val="3"/>
                    <w:rPr>
                      <w:bCs/>
                      <w:kern w:val="28"/>
                      <w:szCs w:val="32"/>
                    </w:rPr>
                  </w:pPr>
                  <w:r>
                    <w:rPr>
                      <w:bCs/>
                      <w:kern w:val="28"/>
                      <w:szCs w:val="32"/>
                    </w:rPr>
                    <w:t>Ingen nye boliger</w:t>
                  </w:r>
                </w:p>
              </w:tc>
            </w:tr>
          </w:tbl>
          <w:p w:rsidR="008902F9" w:rsidRDefault="008902F9" w:rsidP="00054E25">
            <w:pPr>
              <w:spacing w:before="120"/>
              <w:ind w:left="170"/>
              <w:outlineLvl w:val="3"/>
              <w:rPr>
                <w:bCs/>
                <w:kern w:val="28"/>
                <w:szCs w:val="32"/>
              </w:rPr>
            </w:pPr>
            <w:r>
              <w:rPr>
                <w:bCs/>
                <w:kern w:val="28"/>
                <w:szCs w:val="32"/>
              </w:rPr>
              <w:t xml:space="preserve">Maksimal utnyttelse for den enkelte </w:t>
            </w:r>
            <w:r w:rsidR="002B0F49">
              <w:rPr>
                <w:bCs/>
                <w:kern w:val="28"/>
                <w:szCs w:val="32"/>
              </w:rPr>
              <w:t>tomt</w:t>
            </w:r>
            <w:r>
              <w:rPr>
                <w:bCs/>
                <w:kern w:val="28"/>
                <w:szCs w:val="32"/>
              </w:rPr>
              <w:t xml:space="preserve"> skal ikke overstige </w:t>
            </w:r>
            <w:r w:rsidR="00BB5E20">
              <w:rPr>
                <w:bCs/>
                <w:kern w:val="28"/>
                <w:szCs w:val="32"/>
              </w:rPr>
              <w:t>35</w:t>
            </w:r>
            <w:r>
              <w:rPr>
                <w:bCs/>
                <w:kern w:val="28"/>
                <w:szCs w:val="32"/>
              </w:rPr>
              <w:t xml:space="preserve">%-BRA. </w:t>
            </w:r>
          </w:p>
          <w:p w:rsidR="008902F9" w:rsidRDefault="008902F9" w:rsidP="00054E25">
            <w:pPr>
              <w:ind w:left="170"/>
              <w:outlineLvl w:val="3"/>
              <w:rPr>
                <w:bCs/>
                <w:kern w:val="28"/>
                <w:szCs w:val="32"/>
              </w:rPr>
            </w:pPr>
            <w:r>
              <w:rPr>
                <w:bCs/>
                <w:kern w:val="28"/>
                <w:szCs w:val="32"/>
              </w:rPr>
              <w:t xml:space="preserve">Maksimal utnyttelse for </w:t>
            </w:r>
            <w:r w:rsidR="00B01434">
              <w:rPr>
                <w:bCs/>
                <w:kern w:val="28"/>
                <w:szCs w:val="32"/>
              </w:rPr>
              <w:t>eiendommer med uavklart eiendomsgrense</w:t>
            </w:r>
            <w:r w:rsidR="00DC0951">
              <w:rPr>
                <w:bCs/>
                <w:kern w:val="28"/>
                <w:szCs w:val="32"/>
              </w:rPr>
              <w:t>r</w:t>
            </w:r>
            <w:r>
              <w:rPr>
                <w:bCs/>
                <w:kern w:val="28"/>
                <w:szCs w:val="32"/>
              </w:rPr>
              <w:t xml:space="preserve"> skal ikke overstige 3</w:t>
            </w:r>
            <w:r w:rsidR="002B0F49">
              <w:rPr>
                <w:bCs/>
                <w:kern w:val="28"/>
                <w:szCs w:val="32"/>
              </w:rPr>
              <w:t>0</w:t>
            </w:r>
            <w:r>
              <w:rPr>
                <w:bCs/>
                <w:kern w:val="28"/>
                <w:szCs w:val="32"/>
              </w:rPr>
              <w:t>0 m</w:t>
            </w:r>
            <w:r w:rsidRPr="008902F9">
              <w:rPr>
                <w:bCs/>
                <w:kern w:val="28"/>
                <w:szCs w:val="32"/>
                <w:vertAlign w:val="superscript"/>
              </w:rPr>
              <w:t>2</w:t>
            </w:r>
            <w:r>
              <w:rPr>
                <w:bCs/>
                <w:kern w:val="28"/>
                <w:szCs w:val="32"/>
              </w:rPr>
              <w:t>-BRA.</w:t>
            </w:r>
          </w:p>
          <w:p w:rsidR="008902F9" w:rsidRDefault="008902F9" w:rsidP="00054E25">
            <w:pPr>
              <w:ind w:left="170"/>
              <w:outlineLvl w:val="3"/>
              <w:rPr>
                <w:bCs/>
                <w:kern w:val="28"/>
                <w:szCs w:val="32"/>
              </w:rPr>
            </w:pPr>
            <w:r>
              <w:rPr>
                <w:bCs/>
                <w:kern w:val="28"/>
                <w:szCs w:val="32"/>
              </w:rPr>
              <w:t>Kjellerareal medregnes ikke i tillatt utnyttelse.</w:t>
            </w:r>
          </w:p>
          <w:p w:rsidR="0049348A" w:rsidRDefault="0049348A" w:rsidP="0073073E">
            <w:pPr>
              <w:spacing w:after="0"/>
              <w:ind w:left="170"/>
              <w:outlineLvl w:val="3"/>
              <w:rPr>
                <w:bCs/>
                <w:kern w:val="28"/>
                <w:szCs w:val="32"/>
              </w:rPr>
            </w:pPr>
            <w:r>
              <w:rPr>
                <w:bCs/>
                <w:kern w:val="28"/>
                <w:szCs w:val="32"/>
              </w:rPr>
              <w:t>Maksimal m</w:t>
            </w:r>
            <w:r w:rsidR="008902F9">
              <w:rPr>
                <w:bCs/>
                <w:kern w:val="28"/>
                <w:szCs w:val="32"/>
              </w:rPr>
              <w:t xml:space="preserve">ønehøyde </w:t>
            </w:r>
            <w:r>
              <w:rPr>
                <w:bCs/>
                <w:kern w:val="28"/>
                <w:szCs w:val="32"/>
              </w:rPr>
              <w:t xml:space="preserve">er </w:t>
            </w:r>
            <w:r w:rsidR="007D086F">
              <w:rPr>
                <w:bCs/>
                <w:kern w:val="28"/>
                <w:szCs w:val="32"/>
              </w:rPr>
              <w:t>9</w:t>
            </w:r>
            <w:r w:rsidR="0073073E">
              <w:rPr>
                <w:bCs/>
                <w:kern w:val="28"/>
                <w:szCs w:val="32"/>
              </w:rPr>
              <w:t>,0 meter.</w:t>
            </w:r>
          </w:p>
          <w:p w:rsidR="00091EC7" w:rsidRPr="005C3CC1" w:rsidRDefault="00091EC7" w:rsidP="00054E25">
            <w:pPr>
              <w:ind w:left="170"/>
              <w:jc w:val="right"/>
              <w:outlineLvl w:val="3"/>
              <w:rPr>
                <w:bCs/>
                <w:kern w:val="28"/>
                <w:szCs w:val="32"/>
              </w:rPr>
            </w:pPr>
            <w:r w:rsidRPr="005C3CC1">
              <w:rPr>
                <w:sz w:val="18"/>
              </w:rPr>
              <w:t>jf. § 12-7 punkt 1</w:t>
            </w:r>
          </w:p>
        </w:tc>
        <w:tc>
          <w:tcPr>
            <w:tcW w:w="3241" w:type="dxa"/>
          </w:tcPr>
          <w:p w:rsidR="00091EC7" w:rsidRDefault="00091EC7" w:rsidP="00054E25"/>
          <w:p w:rsidR="00091EC7" w:rsidRDefault="00A70976" w:rsidP="00054E25">
            <w:pPr>
              <w:rPr>
                <w:sz w:val="18"/>
              </w:rPr>
            </w:pPr>
            <w:r>
              <w:rPr>
                <w:sz w:val="18"/>
              </w:rPr>
              <w:t>Områdene</w:t>
            </w:r>
            <w:r w:rsidR="00C27564">
              <w:rPr>
                <w:sz w:val="18"/>
              </w:rPr>
              <w:t xml:space="preserve"> B8 og B9 i</w:t>
            </w:r>
            <w:r w:rsidR="00C27564" w:rsidRPr="00C27564">
              <w:rPr>
                <w:sz w:val="18"/>
              </w:rPr>
              <w:t xml:space="preserve">nngår i </w:t>
            </w:r>
            <w:r w:rsidR="00C27564">
              <w:rPr>
                <w:sz w:val="18"/>
              </w:rPr>
              <w:t xml:space="preserve">hhv </w:t>
            </w:r>
            <w:r w:rsidR="00C27564" w:rsidRPr="00C27564">
              <w:rPr>
                <w:sz w:val="18"/>
              </w:rPr>
              <w:t>hensynssone</w:t>
            </w:r>
            <w:r w:rsidR="00C27564">
              <w:rPr>
                <w:sz w:val="18"/>
              </w:rPr>
              <w:t>ne</w:t>
            </w:r>
            <w:r w:rsidR="00C27564" w:rsidRPr="00C27564">
              <w:rPr>
                <w:sz w:val="18"/>
              </w:rPr>
              <w:t xml:space="preserve"> H570_</w:t>
            </w:r>
            <w:r w:rsidR="00C27564">
              <w:rPr>
                <w:sz w:val="18"/>
              </w:rPr>
              <w:t>7 og H570_8.</w:t>
            </w:r>
          </w:p>
          <w:p w:rsidR="00EB6D44" w:rsidRDefault="00EB6D44" w:rsidP="00054E25">
            <w:pPr>
              <w:rPr>
                <w:sz w:val="18"/>
              </w:rPr>
            </w:pPr>
            <w:r>
              <w:rPr>
                <w:sz w:val="18"/>
              </w:rPr>
              <w:t>Alle maksimale mønehøyder regnes fra gjennomsnittlig ferdig opparbeidet terreng.</w:t>
            </w:r>
          </w:p>
          <w:p w:rsidR="0000412F" w:rsidRPr="00861E92" w:rsidRDefault="0000412F" w:rsidP="0000412F"/>
        </w:tc>
      </w:tr>
      <w:tr w:rsidR="00091EC7" w:rsidRPr="00861E92" w:rsidTr="009251A0">
        <w:trPr>
          <w:cantSplit/>
          <w:trHeight w:val="281"/>
        </w:trPr>
        <w:tc>
          <w:tcPr>
            <w:tcW w:w="5801" w:type="dxa"/>
            <w:shd w:val="clear" w:color="auto" w:fill="E6E6E6"/>
          </w:tcPr>
          <w:p w:rsidR="00091EC7" w:rsidRPr="00941CC1" w:rsidRDefault="00091EC7" w:rsidP="00054E25">
            <w:pPr>
              <w:spacing w:before="60" w:after="60"/>
              <w:rPr>
                <w:b/>
              </w:rPr>
            </w:pPr>
            <w:bookmarkStart w:id="36" w:name="_Toc379374769"/>
            <w:r w:rsidRPr="00941CC1">
              <w:rPr>
                <w:b/>
              </w:rPr>
              <w:t>B Utforming av bebyggelse</w:t>
            </w:r>
            <w:bookmarkEnd w:id="36"/>
            <w:r w:rsidRPr="00941CC1">
              <w:rPr>
                <w:b/>
              </w:rPr>
              <w:t xml:space="preserve"> </w:t>
            </w:r>
          </w:p>
          <w:p w:rsidR="00F15BFB" w:rsidRDefault="00CD2D85" w:rsidP="00054E25">
            <w:pPr>
              <w:ind w:left="170"/>
              <w:outlineLvl w:val="3"/>
              <w:rPr>
                <w:bCs/>
                <w:kern w:val="28"/>
                <w:szCs w:val="32"/>
              </w:rPr>
            </w:pPr>
            <w:r>
              <w:rPr>
                <w:bCs/>
                <w:kern w:val="28"/>
                <w:szCs w:val="32"/>
              </w:rPr>
              <w:t>Ny bebyggelse skal utformes slik at b</w:t>
            </w:r>
            <w:r w:rsidR="00F15BFB">
              <w:rPr>
                <w:bCs/>
                <w:kern w:val="28"/>
                <w:szCs w:val="32"/>
              </w:rPr>
              <w:t xml:space="preserve">ebyggelsen får et </w:t>
            </w:r>
            <w:r>
              <w:rPr>
                <w:bCs/>
                <w:kern w:val="28"/>
                <w:szCs w:val="32"/>
              </w:rPr>
              <w:t>godt samspill med omgivelsene</w:t>
            </w:r>
            <w:r w:rsidR="00F15BFB">
              <w:rPr>
                <w:bCs/>
                <w:kern w:val="28"/>
                <w:szCs w:val="32"/>
              </w:rPr>
              <w:t xml:space="preserve">. </w:t>
            </w:r>
          </w:p>
          <w:p w:rsidR="00CD2D85" w:rsidRPr="00CD2D85" w:rsidRDefault="00CD2D85" w:rsidP="001F3FC8">
            <w:pPr>
              <w:spacing w:after="0"/>
              <w:ind w:left="170"/>
              <w:outlineLvl w:val="3"/>
              <w:rPr>
                <w:bCs/>
                <w:kern w:val="28"/>
                <w:szCs w:val="32"/>
              </w:rPr>
            </w:pPr>
            <w:r w:rsidRPr="00CD2D85">
              <w:rPr>
                <w:bCs/>
                <w:kern w:val="28"/>
                <w:szCs w:val="32"/>
              </w:rPr>
              <w:t xml:space="preserve">Bebyggelsen </w:t>
            </w:r>
            <w:r w:rsidR="007D086F">
              <w:rPr>
                <w:bCs/>
                <w:kern w:val="28"/>
                <w:szCs w:val="32"/>
              </w:rPr>
              <w:t xml:space="preserve">skal normalt ha </w:t>
            </w:r>
            <w:r>
              <w:rPr>
                <w:bCs/>
                <w:kern w:val="28"/>
                <w:szCs w:val="32"/>
              </w:rPr>
              <w:t>saltak. Kledning skal bestå av stående eller liggende trepanel.</w:t>
            </w:r>
            <w:r w:rsidR="007D086F">
              <w:rPr>
                <w:bCs/>
                <w:kern w:val="28"/>
                <w:szCs w:val="32"/>
              </w:rPr>
              <w:t xml:space="preserve"> </w:t>
            </w:r>
          </w:p>
          <w:p w:rsidR="00091EC7" w:rsidRPr="005C3CC1" w:rsidRDefault="00091EC7" w:rsidP="00054E25">
            <w:pPr>
              <w:ind w:left="170"/>
              <w:jc w:val="right"/>
              <w:outlineLvl w:val="3"/>
              <w:rPr>
                <w:bCs/>
                <w:kern w:val="28"/>
                <w:szCs w:val="32"/>
              </w:rPr>
            </w:pPr>
            <w:r w:rsidRPr="005C3CC1">
              <w:rPr>
                <w:sz w:val="18"/>
              </w:rPr>
              <w:t>jf. § 12-7 punkt 1</w:t>
            </w:r>
          </w:p>
        </w:tc>
        <w:tc>
          <w:tcPr>
            <w:tcW w:w="3241" w:type="dxa"/>
          </w:tcPr>
          <w:p w:rsidR="00F15BFB" w:rsidRDefault="00F15BFB" w:rsidP="00054E25"/>
          <w:p w:rsidR="00F15BFB" w:rsidRDefault="00F15BFB" w:rsidP="00054E25">
            <w:pPr>
              <w:rPr>
                <w:sz w:val="18"/>
              </w:rPr>
            </w:pPr>
            <w:r w:rsidRPr="00F15BFB">
              <w:rPr>
                <w:sz w:val="18"/>
              </w:rPr>
              <w:t xml:space="preserve">Det vises til </w:t>
            </w:r>
            <w:r>
              <w:rPr>
                <w:sz w:val="18"/>
              </w:rPr>
              <w:t xml:space="preserve">Byggforskserien «321.011 </w:t>
            </w:r>
            <w:r w:rsidRPr="00F15BFB">
              <w:rPr>
                <w:sz w:val="18"/>
              </w:rPr>
              <w:t>Vurdering av byggeskikk med byggeskikksirkelen</w:t>
            </w:r>
            <w:r>
              <w:rPr>
                <w:sz w:val="18"/>
              </w:rPr>
              <w:t>»</w:t>
            </w:r>
          </w:p>
          <w:p w:rsidR="0000412F" w:rsidRPr="00861E92" w:rsidRDefault="0000412F" w:rsidP="0000412F">
            <w:r>
              <w:rPr>
                <w:sz w:val="18"/>
              </w:rPr>
              <w:t>Tak som ikke utformes med saltak skal likevel tilpasses bebygde omgivelser. Unntak fra saltak bør bare benyttes dersom bygget har liten takflate og om ikke er dominerende. Særlig valmtak og flate tak bør unngås.</w:t>
            </w:r>
          </w:p>
        </w:tc>
      </w:tr>
      <w:tr w:rsidR="004D2688" w:rsidRPr="00861E92" w:rsidTr="004D2688">
        <w:trPr>
          <w:cantSplit/>
          <w:trHeight w:val="281"/>
        </w:trPr>
        <w:tc>
          <w:tcPr>
            <w:tcW w:w="5801" w:type="dxa"/>
            <w:tcBorders>
              <w:top w:val="single" w:sz="6" w:space="0" w:color="auto"/>
              <w:left w:val="single" w:sz="12" w:space="0" w:color="auto"/>
              <w:bottom w:val="single" w:sz="12" w:space="0" w:color="auto"/>
              <w:right w:val="single" w:sz="6" w:space="0" w:color="auto"/>
            </w:tcBorders>
            <w:shd w:val="clear" w:color="auto" w:fill="E6E6E6"/>
          </w:tcPr>
          <w:p w:rsidR="004D2688" w:rsidRDefault="00391447" w:rsidP="00542929">
            <w:pPr>
              <w:spacing w:before="60" w:after="60"/>
              <w:rPr>
                <w:b/>
              </w:rPr>
            </w:pPr>
            <w:r>
              <w:rPr>
                <w:b/>
              </w:rPr>
              <w:t>C</w:t>
            </w:r>
            <w:r w:rsidR="004D2688">
              <w:rPr>
                <w:b/>
              </w:rPr>
              <w:t xml:space="preserve"> Vann- og avløp</w:t>
            </w:r>
          </w:p>
          <w:p w:rsidR="004D2688" w:rsidRPr="004D2688" w:rsidRDefault="004D2688" w:rsidP="004D2688">
            <w:pPr>
              <w:ind w:left="170"/>
              <w:outlineLvl w:val="3"/>
              <w:rPr>
                <w:bCs/>
                <w:kern w:val="28"/>
                <w:szCs w:val="32"/>
              </w:rPr>
            </w:pPr>
            <w:r w:rsidRPr="004D2688">
              <w:rPr>
                <w:bCs/>
                <w:kern w:val="28"/>
                <w:szCs w:val="32"/>
              </w:rPr>
              <w:t xml:space="preserve">Utbygging i områdene </w:t>
            </w:r>
            <w:r>
              <w:rPr>
                <w:bCs/>
                <w:kern w:val="28"/>
                <w:szCs w:val="32"/>
              </w:rPr>
              <w:t>B</w:t>
            </w:r>
            <w:r w:rsidRPr="004D2688">
              <w:rPr>
                <w:bCs/>
                <w:kern w:val="28"/>
                <w:szCs w:val="32"/>
              </w:rPr>
              <w:t xml:space="preserve">1 tillates ikke før det er sikret tilfredsstillende vannforsyning. </w:t>
            </w:r>
          </w:p>
          <w:p w:rsidR="004D2688" w:rsidRPr="004D2688" w:rsidRDefault="004D2688" w:rsidP="004D2688">
            <w:pPr>
              <w:spacing w:after="0"/>
              <w:ind w:left="170"/>
              <w:outlineLvl w:val="3"/>
              <w:rPr>
                <w:bCs/>
                <w:kern w:val="28"/>
                <w:szCs w:val="32"/>
              </w:rPr>
            </w:pPr>
            <w:r w:rsidRPr="004D2688">
              <w:rPr>
                <w:bCs/>
                <w:kern w:val="28"/>
                <w:szCs w:val="32"/>
              </w:rPr>
              <w:t>Innlagt vann tillates ikke før det finnes en godkjent avløpsløsning.</w:t>
            </w:r>
          </w:p>
          <w:p w:rsidR="004D2688" w:rsidRDefault="004D2688" w:rsidP="004D2688">
            <w:pPr>
              <w:ind w:left="170"/>
              <w:jc w:val="right"/>
              <w:outlineLvl w:val="3"/>
              <w:rPr>
                <w:b/>
              </w:rPr>
            </w:pPr>
            <w:r w:rsidRPr="004D2688">
              <w:rPr>
                <w:sz w:val="18"/>
              </w:rPr>
              <w:t>jf. § 12-7 punkt 10</w:t>
            </w:r>
          </w:p>
        </w:tc>
        <w:tc>
          <w:tcPr>
            <w:tcW w:w="3241" w:type="dxa"/>
            <w:tcBorders>
              <w:top w:val="single" w:sz="6" w:space="0" w:color="auto"/>
              <w:left w:val="single" w:sz="6" w:space="0" w:color="auto"/>
              <w:bottom w:val="single" w:sz="12" w:space="0" w:color="auto"/>
              <w:right w:val="single" w:sz="12" w:space="0" w:color="auto"/>
            </w:tcBorders>
          </w:tcPr>
          <w:p w:rsidR="004D2688" w:rsidRDefault="004D2688" w:rsidP="004D2688"/>
          <w:p w:rsidR="002D7C32" w:rsidRDefault="002D7C32" w:rsidP="004D2688">
            <w:r w:rsidRPr="002D7C32">
              <w:rPr>
                <w:sz w:val="18"/>
              </w:rPr>
              <w:t>Det vises til drikkevannsforskriften</w:t>
            </w:r>
            <w:r>
              <w:rPr>
                <w:sz w:val="18"/>
              </w:rPr>
              <w:t xml:space="preserve"> samt til byggteknisk forskrift (TEK10) § 15-8</w:t>
            </w:r>
            <w:r w:rsidRPr="002D7C32">
              <w:rPr>
                <w:sz w:val="18"/>
              </w:rPr>
              <w:t xml:space="preserve">. </w:t>
            </w:r>
          </w:p>
        </w:tc>
      </w:tr>
    </w:tbl>
    <w:p w:rsidR="00091EC7" w:rsidRDefault="00091EC7" w:rsidP="00091EC7">
      <w:pPr>
        <w:rPr>
          <w:sz w:val="16"/>
        </w:rPr>
      </w:pPr>
    </w:p>
    <w:p w:rsidR="00595F54" w:rsidRDefault="00595F54">
      <w:pPr>
        <w:spacing w:after="200" w:line="276" w:lineRule="auto"/>
        <w:rPr>
          <w:b/>
          <w:color w:val="000000"/>
        </w:rPr>
      </w:pPr>
      <w:r>
        <w:br w:type="page"/>
      </w:r>
    </w:p>
    <w:p w:rsidR="00F15BFB" w:rsidRDefault="00F15BFB" w:rsidP="00595F54">
      <w:pPr>
        <w:pStyle w:val="Overskrift2"/>
      </w:pPr>
      <w:bookmarkStart w:id="37" w:name="_Toc416731517"/>
      <w:r>
        <w:lastRenderedPageBreak/>
        <w:t>Kirke/annen religionsutøvelse</w:t>
      </w:r>
      <w:r w:rsidR="004613BF">
        <w:t xml:space="preserve"> </w:t>
      </w:r>
      <w:r w:rsidR="00032D51">
        <w:t>–</w:t>
      </w:r>
      <w:r w:rsidR="004613BF">
        <w:t xml:space="preserve"> KR</w:t>
      </w:r>
      <w:bookmarkEnd w:id="3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802"/>
        <w:gridCol w:w="3240"/>
      </w:tblGrid>
      <w:tr w:rsidR="0014689D" w:rsidRPr="00861E92" w:rsidTr="00A85767">
        <w:trPr>
          <w:cantSplit/>
          <w:trHeight w:val="292"/>
        </w:trPr>
        <w:tc>
          <w:tcPr>
            <w:tcW w:w="5802" w:type="dxa"/>
            <w:shd w:val="clear" w:color="auto" w:fill="CCCCCC"/>
          </w:tcPr>
          <w:p w:rsidR="0014689D" w:rsidRPr="00861E92" w:rsidRDefault="0014689D"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0" w:type="dxa"/>
            <w:shd w:val="clear" w:color="auto" w:fill="CCCCCC"/>
          </w:tcPr>
          <w:p w:rsidR="0014689D" w:rsidRPr="00861E92" w:rsidRDefault="0014689D"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14689D" w:rsidRPr="00861E92" w:rsidTr="00A85767">
        <w:trPr>
          <w:cantSplit/>
          <w:trHeight w:val="281"/>
        </w:trPr>
        <w:tc>
          <w:tcPr>
            <w:tcW w:w="5802" w:type="dxa"/>
            <w:shd w:val="clear" w:color="auto" w:fill="E6E6E6"/>
          </w:tcPr>
          <w:p w:rsidR="0014689D" w:rsidRPr="00941CC1" w:rsidRDefault="0014689D" w:rsidP="00941CC1">
            <w:pPr>
              <w:keepNext/>
              <w:spacing w:before="60" w:after="60"/>
              <w:rPr>
                <w:b/>
              </w:rPr>
            </w:pPr>
            <w:bookmarkStart w:id="38" w:name="_Toc379374776"/>
            <w:r w:rsidRPr="00941CC1">
              <w:rPr>
                <w:b/>
              </w:rPr>
              <w:t>A Bruk av arealer</w:t>
            </w:r>
            <w:bookmarkEnd w:id="38"/>
          </w:p>
          <w:p w:rsidR="0014689D" w:rsidRDefault="00D817C1" w:rsidP="00A85767">
            <w:pPr>
              <w:ind w:left="170"/>
              <w:outlineLvl w:val="3"/>
              <w:rPr>
                <w:bCs/>
                <w:kern w:val="28"/>
                <w:szCs w:val="32"/>
              </w:rPr>
            </w:pPr>
            <w:r>
              <w:rPr>
                <w:bCs/>
                <w:kern w:val="28"/>
                <w:szCs w:val="32"/>
              </w:rPr>
              <w:t xml:space="preserve">Området for Kirke/annen religionsutøvelse </w:t>
            </w:r>
            <w:r w:rsidR="0014689D">
              <w:rPr>
                <w:bCs/>
                <w:kern w:val="28"/>
                <w:szCs w:val="32"/>
              </w:rPr>
              <w:t xml:space="preserve">omfatter eksisterende </w:t>
            </w:r>
            <w:r>
              <w:rPr>
                <w:bCs/>
                <w:kern w:val="28"/>
                <w:szCs w:val="32"/>
              </w:rPr>
              <w:t>Kirke/kapell</w:t>
            </w:r>
            <w:r w:rsidR="0014689D">
              <w:rPr>
                <w:bCs/>
                <w:kern w:val="28"/>
                <w:szCs w:val="32"/>
              </w:rPr>
              <w:t>.</w:t>
            </w:r>
          </w:p>
          <w:p w:rsidR="00D817C1" w:rsidRDefault="00D817C1" w:rsidP="00A70976">
            <w:pPr>
              <w:spacing w:after="0"/>
              <w:ind w:left="170"/>
              <w:outlineLvl w:val="3"/>
              <w:rPr>
                <w:bCs/>
                <w:kern w:val="28"/>
                <w:szCs w:val="32"/>
              </w:rPr>
            </w:pPr>
            <w:r>
              <w:rPr>
                <w:bCs/>
                <w:kern w:val="28"/>
                <w:szCs w:val="32"/>
              </w:rPr>
              <w:t>Maksimal utnyttelse skal ikke overstige 400 m</w:t>
            </w:r>
            <w:r w:rsidRPr="00D817C1">
              <w:rPr>
                <w:bCs/>
                <w:kern w:val="28"/>
                <w:szCs w:val="32"/>
                <w:vertAlign w:val="superscript"/>
              </w:rPr>
              <w:t>2</w:t>
            </w:r>
            <w:r>
              <w:rPr>
                <w:bCs/>
                <w:kern w:val="28"/>
                <w:szCs w:val="32"/>
              </w:rPr>
              <w:t>-BYA.</w:t>
            </w:r>
          </w:p>
          <w:p w:rsidR="0014689D" w:rsidRPr="005C3CC1" w:rsidRDefault="0014689D" w:rsidP="00A85767">
            <w:pPr>
              <w:ind w:left="170"/>
              <w:jc w:val="right"/>
              <w:outlineLvl w:val="3"/>
              <w:rPr>
                <w:bCs/>
                <w:kern w:val="28"/>
                <w:szCs w:val="32"/>
              </w:rPr>
            </w:pPr>
            <w:r w:rsidRPr="005C3CC1">
              <w:rPr>
                <w:sz w:val="18"/>
              </w:rPr>
              <w:t>jf. § 12-7 punkt 1</w:t>
            </w:r>
          </w:p>
        </w:tc>
        <w:tc>
          <w:tcPr>
            <w:tcW w:w="3240" w:type="dxa"/>
          </w:tcPr>
          <w:p w:rsidR="0014689D" w:rsidRDefault="0014689D" w:rsidP="00A85767"/>
          <w:p w:rsidR="0014689D" w:rsidRPr="00861E92" w:rsidRDefault="00C27564" w:rsidP="00C27564">
            <w:r>
              <w:rPr>
                <w:sz w:val="18"/>
              </w:rPr>
              <w:t>Området i</w:t>
            </w:r>
            <w:r w:rsidRPr="00C27564">
              <w:rPr>
                <w:sz w:val="18"/>
              </w:rPr>
              <w:t>nngår i hensynssone H570_</w:t>
            </w:r>
            <w:r>
              <w:rPr>
                <w:sz w:val="18"/>
              </w:rPr>
              <w:t>6.</w:t>
            </w:r>
          </w:p>
        </w:tc>
      </w:tr>
    </w:tbl>
    <w:p w:rsidR="0014689D" w:rsidRDefault="0014689D" w:rsidP="0014689D">
      <w:pPr>
        <w:rPr>
          <w:sz w:val="16"/>
        </w:rPr>
      </w:pPr>
    </w:p>
    <w:p w:rsidR="00F15BFB" w:rsidRDefault="00F15BFB" w:rsidP="00595F54">
      <w:pPr>
        <w:pStyle w:val="Overskrift2"/>
      </w:pPr>
      <w:bookmarkStart w:id="39" w:name="_Toc416731518"/>
      <w:r>
        <w:t>Forsamlingslokale</w:t>
      </w:r>
      <w:r w:rsidR="004613BF">
        <w:t xml:space="preserve"> </w:t>
      </w:r>
      <w:r w:rsidR="00032D51">
        <w:t>–</w:t>
      </w:r>
      <w:r w:rsidR="004613BF">
        <w:t xml:space="preserve"> FL</w:t>
      </w:r>
      <w:bookmarkEnd w:id="3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802"/>
        <w:gridCol w:w="3240"/>
      </w:tblGrid>
      <w:tr w:rsidR="0014689D" w:rsidRPr="00861E92" w:rsidTr="00A85767">
        <w:trPr>
          <w:cantSplit/>
          <w:trHeight w:val="292"/>
        </w:trPr>
        <w:tc>
          <w:tcPr>
            <w:tcW w:w="5802" w:type="dxa"/>
            <w:shd w:val="clear" w:color="auto" w:fill="CCCCCC"/>
          </w:tcPr>
          <w:p w:rsidR="0014689D" w:rsidRPr="00861E92" w:rsidRDefault="0014689D"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0" w:type="dxa"/>
            <w:shd w:val="clear" w:color="auto" w:fill="CCCCCC"/>
          </w:tcPr>
          <w:p w:rsidR="0014689D" w:rsidRPr="00861E92" w:rsidRDefault="0014689D"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14689D" w:rsidRPr="00861E92" w:rsidTr="00A85767">
        <w:trPr>
          <w:cantSplit/>
          <w:trHeight w:val="281"/>
        </w:trPr>
        <w:tc>
          <w:tcPr>
            <w:tcW w:w="5802" w:type="dxa"/>
            <w:shd w:val="clear" w:color="auto" w:fill="E6E6E6"/>
          </w:tcPr>
          <w:p w:rsidR="0014689D" w:rsidRPr="00941CC1" w:rsidRDefault="0014689D" w:rsidP="00941CC1">
            <w:pPr>
              <w:keepNext/>
              <w:spacing w:before="60" w:after="60"/>
              <w:rPr>
                <w:b/>
              </w:rPr>
            </w:pPr>
            <w:bookmarkStart w:id="40" w:name="_Toc379374778"/>
            <w:r w:rsidRPr="00941CC1">
              <w:rPr>
                <w:b/>
              </w:rPr>
              <w:t>A Bruk av arealer</w:t>
            </w:r>
            <w:bookmarkEnd w:id="40"/>
          </w:p>
          <w:p w:rsidR="0014689D" w:rsidRDefault="0014689D" w:rsidP="005632D7">
            <w:pPr>
              <w:spacing w:after="0"/>
              <w:ind w:left="170"/>
              <w:outlineLvl w:val="3"/>
              <w:rPr>
                <w:bCs/>
                <w:kern w:val="28"/>
                <w:szCs w:val="32"/>
              </w:rPr>
            </w:pPr>
            <w:r>
              <w:rPr>
                <w:bCs/>
                <w:kern w:val="28"/>
                <w:szCs w:val="32"/>
              </w:rPr>
              <w:t xml:space="preserve">Området for forsamlingslokale består av eksisterende grendehus. </w:t>
            </w:r>
            <w:r w:rsidR="005632D7">
              <w:rPr>
                <w:bCs/>
                <w:kern w:val="28"/>
                <w:szCs w:val="32"/>
              </w:rPr>
              <w:t>Bebyggelsen tillates ikke utvidet.</w:t>
            </w:r>
          </w:p>
          <w:p w:rsidR="0014689D" w:rsidRPr="005C3CC1" w:rsidRDefault="0014689D" w:rsidP="00A85767">
            <w:pPr>
              <w:ind w:left="170"/>
              <w:jc w:val="right"/>
              <w:outlineLvl w:val="3"/>
              <w:rPr>
                <w:bCs/>
                <w:kern w:val="28"/>
                <w:szCs w:val="32"/>
              </w:rPr>
            </w:pPr>
            <w:r w:rsidRPr="005C3CC1">
              <w:rPr>
                <w:sz w:val="18"/>
              </w:rPr>
              <w:t>jf. § 12-7 punkt 1</w:t>
            </w:r>
          </w:p>
        </w:tc>
        <w:tc>
          <w:tcPr>
            <w:tcW w:w="3240" w:type="dxa"/>
          </w:tcPr>
          <w:p w:rsidR="0014689D" w:rsidRDefault="0014689D" w:rsidP="00A85767"/>
          <w:p w:rsidR="0014689D" w:rsidRPr="00861E92" w:rsidRDefault="005632D7" w:rsidP="00A85767">
            <w:r w:rsidRPr="005632D7">
              <w:rPr>
                <w:sz w:val="18"/>
              </w:rPr>
              <w:t>Forsamlingslokale mangler en god parkeringsløsning.</w:t>
            </w:r>
          </w:p>
        </w:tc>
      </w:tr>
    </w:tbl>
    <w:p w:rsidR="0014689D" w:rsidRDefault="0014689D" w:rsidP="0014689D">
      <w:pPr>
        <w:rPr>
          <w:sz w:val="16"/>
        </w:rPr>
      </w:pPr>
    </w:p>
    <w:p w:rsidR="00F15BFB" w:rsidRDefault="00F15BFB" w:rsidP="00595F54">
      <w:pPr>
        <w:pStyle w:val="Overskrift2"/>
      </w:pPr>
      <w:bookmarkStart w:id="41" w:name="_Toc416731519"/>
      <w:r>
        <w:t>Steinbrudd/masseuttak</w:t>
      </w:r>
      <w:r w:rsidR="00A414CE">
        <w:t xml:space="preserve"> </w:t>
      </w:r>
      <w:r w:rsidR="00032D51">
        <w:t>–</w:t>
      </w:r>
      <w:r w:rsidR="00BA5EF5">
        <w:t xml:space="preserve"> </w:t>
      </w:r>
      <w:r w:rsidR="00A414CE">
        <w:t>SM</w:t>
      </w:r>
      <w:bookmarkEnd w:id="4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797"/>
        <w:gridCol w:w="3245"/>
      </w:tblGrid>
      <w:tr w:rsidR="0060630A" w:rsidRPr="00861E92" w:rsidTr="0073073E">
        <w:trPr>
          <w:cantSplit/>
          <w:trHeight w:val="292"/>
        </w:trPr>
        <w:tc>
          <w:tcPr>
            <w:tcW w:w="5797" w:type="dxa"/>
            <w:shd w:val="clear" w:color="auto" w:fill="CCCCCC"/>
          </w:tcPr>
          <w:p w:rsidR="0060630A" w:rsidRPr="00861E92" w:rsidRDefault="0060630A"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60630A" w:rsidRPr="00861E92" w:rsidRDefault="0060630A"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60630A" w:rsidRPr="00861E92" w:rsidTr="0073073E">
        <w:trPr>
          <w:cantSplit/>
          <w:trHeight w:val="281"/>
        </w:trPr>
        <w:tc>
          <w:tcPr>
            <w:tcW w:w="5797" w:type="dxa"/>
            <w:shd w:val="clear" w:color="auto" w:fill="E6E6E6"/>
          </w:tcPr>
          <w:p w:rsidR="0060630A" w:rsidRPr="00941CC1" w:rsidRDefault="0060630A" w:rsidP="00797AF2">
            <w:pPr>
              <w:spacing w:before="60" w:after="60"/>
              <w:rPr>
                <w:b/>
              </w:rPr>
            </w:pPr>
            <w:bookmarkStart w:id="42" w:name="_Toc379374783"/>
            <w:r w:rsidRPr="00941CC1">
              <w:rPr>
                <w:b/>
              </w:rPr>
              <w:t>A Tillatt bruk av areal</w:t>
            </w:r>
            <w:bookmarkEnd w:id="42"/>
            <w:r w:rsidRPr="00941CC1">
              <w:rPr>
                <w:b/>
              </w:rPr>
              <w:t xml:space="preserve"> </w:t>
            </w:r>
          </w:p>
          <w:p w:rsidR="00A414CE" w:rsidRDefault="0060630A" w:rsidP="00797AF2">
            <w:pPr>
              <w:ind w:left="170"/>
              <w:outlineLvl w:val="3"/>
              <w:rPr>
                <w:bCs/>
                <w:kern w:val="28"/>
                <w:szCs w:val="32"/>
              </w:rPr>
            </w:pPr>
            <w:r>
              <w:rPr>
                <w:bCs/>
                <w:kern w:val="28"/>
                <w:szCs w:val="32"/>
              </w:rPr>
              <w:t xml:space="preserve">Området for steinbrudd/masseuttak </w:t>
            </w:r>
            <w:r w:rsidR="00A414CE">
              <w:rPr>
                <w:bCs/>
                <w:kern w:val="28"/>
                <w:szCs w:val="32"/>
              </w:rPr>
              <w:t xml:space="preserve">SM </w:t>
            </w:r>
            <w:r>
              <w:rPr>
                <w:bCs/>
                <w:kern w:val="28"/>
                <w:szCs w:val="32"/>
              </w:rPr>
              <w:t>omfatter eksiterende steinbrudd/masseuttak.</w:t>
            </w:r>
            <w:r w:rsidR="00860AB1">
              <w:rPr>
                <w:bCs/>
                <w:kern w:val="28"/>
                <w:szCs w:val="32"/>
              </w:rPr>
              <w:t xml:space="preserve"> </w:t>
            </w:r>
          </w:p>
          <w:p w:rsidR="002D37B8" w:rsidRDefault="00860AB1" w:rsidP="00797AF2">
            <w:pPr>
              <w:ind w:left="170"/>
              <w:outlineLvl w:val="3"/>
              <w:rPr>
                <w:bCs/>
                <w:kern w:val="28"/>
                <w:szCs w:val="32"/>
              </w:rPr>
            </w:pPr>
            <w:r>
              <w:rPr>
                <w:bCs/>
                <w:kern w:val="28"/>
                <w:szCs w:val="32"/>
              </w:rPr>
              <w:t xml:space="preserve">Innenfor området tillates uttak av masser for utfylling </w:t>
            </w:r>
            <w:r w:rsidR="00A414CE">
              <w:rPr>
                <w:bCs/>
                <w:kern w:val="28"/>
                <w:szCs w:val="32"/>
              </w:rPr>
              <w:t xml:space="preserve">til molo H1 og H2, samt utfyllinger for </w:t>
            </w:r>
            <w:r w:rsidR="00D7514D">
              <w:rPr>
                <w:bCs/>
                <w:kern w:val="28"/>
                <w:szCs w:val="32"/>
              </w:rPr>
              <w:t xml:space="preserve">opparbeidelse av </w:t>
            </w:r>
            <w:r w:rsidR="004D33B8">
              <w:rPr>
                <w:bCs/>
                <w:kern w:val="28"/>
                <w:szCs w:val="32"/>
              </w:rPr>
              <w:t>områdene for næringsvirksomhet</w:t>
            </w:r>
            <w:r>
              <w:rPr>
                <w:bCs/>
                <w:kern w:val="28"/>
                <w:szCs w:val="32"/>
              </w:rPr>
              <w:t xml:space="preserve">. </w:t>
            </w:r>
          </w:p>
          <w:p w:rsidR="0060630A" w:rsidRDefault="00860AB1" w:rsidP="0073073E">
            <w:pPr>
              <w:spacing w:after="0"/>
              <w:ind w:left="170"/>
              <w:outlineLvl w:val="3"/>
              <w:rPr>
                <w:bCs/>
                <w:kern w:val="28"/>
                <w:szCs w:val="32"/>
              </w:rPr>
            </w:pPr>
            <w:r>
              <w:rPr>
                <w:bCs/>
                <w:kern w:val="28"/>
                <w:szCs w:val="32"/>
              </w:rPr>
              <w:t xml:space="preserve">Ved drift av masseuttaket tillates midlertidig anleggsbygg. </w:t>
            </w:r>
          </w:p>
          <w:p w:rsidR="0060630A" w:rsidRPr="00861E92" w:rsidRDefault="0060630A" w:rsidP="00797AF2">
            <w:pPr>
              <w:ind w:left="170"/>
              <w:jc w:val="right"/>
              <w:outlineLvl w:val="3"/>
              <w:rPr>
                <w:bCs/>
                <w:kern w:val="28"/>
                <w:szCs w:val="32"/>
              </w:rPr>
            </w:pPr>
            <w:r w:rsidRPr="005C3CC1">
              <w:rPr>
                <w:sz w:val="18"/>
              </w:rPr>
              <w:t>jf. § 12-7 punkt 1</w:t>
            </w:r>
          </w:p>
        </w:tc>
        <w:tc>
          <w:tcPr>
            <w:tcW w:w="3245" w:type="dxa"/>
          </w:tcPr>
          <w:p w:rsidR="0060630A" w:rsidRDefault="0060630A" w:rsidP="00797AF2"/>
          <w:p w:rsidR="00860AB1" w:rsidRDefault="003B2338" w:rsidP="00797AF2">
            <w:pPr>
              <w:rPr>
                <w:sz w:val="18"/>
              </w:rPr>
            </w:pPr>
            <w:r w:rsidRPr="003B2338">
              <w:rPr>
                <w:sz w:val="18"/>
              </w:rPr>
              <w:t>Tillatelse til uttak av masser skal behandles etter mineralloven</w:t>
            </w:r>
            <w:r>
              <w:rPr>
                <w:sz w:val="18"/>
              </w:rPr>
              <w:t>, samt at det kreves utslippstillatelse etter</w:t>
            </w:r>
            <w:r w:rsidRPr="003B2338">
              <w:rPr>
                <w:sz w:val="18"/>
              </w:rPr>
              <w:t xml:space="preserve"> forurensningsloven.</w:t>
            </w:r>
            <w:r>
              <w:rPr>
                <w:sz w:val="18"/>
              </w:rPr>
              <w:t xml:space="preserve"> For tillatelse etter mineralloven kreves driftsplan hvor krav til opprydding og sikring, beplantning mv. fastsettes.</w:t>
            </w:r>
          </w:p>
          <w:p w:rsidR="002B0F49" w:rsidRPr="002B0F49" w:rsidRDefault="002B0F49" w:rsidP="00797AF2">
            <w:pPr>
              <w:rPr>
                <w:sz w:val="18"/>
              </w:rPr>
            </w:pPr>
            <w:r>
              <w:rPr>
                <w:sz w:val="18"/>
              </w:rPr>
              <w:t>Etterbruk av bruddområde avklares etter egen behandling.</w:t>
            </w:r>
          </w:p>
        </w:tc>
      </w:tr>
      <w:tr w:rsidR="0060630A" w:rsidRPr="00861E92" w:rsidTr="0073073E">
        <w:trPr>
          <w:cantSplit/>
          <w:trHeight w:val="281"/>
        </w:trPr>
        <w:tc>
          <w:tcPr>
            <w:tcW w:w="5797" w:type="dxa"/>
            <w:shd w:val="clear" w:color="auto" w:fill="E6E6E6"/>
          </w:tcPr>
          <w:p w:rsidR="0060630A" w:rsidRPr="00941CC1" w:rsidRDefault="0060630A" w:rsidP="00797AF2">
            <w:pPr>
              <w:spacing w:before="60" w:after="60"/>
              <w:rPr>
                <w:b/>
              </w:rPr>
            </w:pPr>
            <w:bookmarkStart w:id="43" w:name="_Toc379374784"/>
            <w:r w:rsidRPr="00941CC1">
              <w:rPr>
                <w:b/>
              </w:rPr>
              <w:t xml:space="preserve">B </w:t>
            </w:r>
            <w:r w:rsidR="008012E2" w:rsidRPr="00941CC1">
              <w:rPr>
                <w:b/>
              </w:rPr>
              <w:t>Vilkår</w:t>
            </w:r>
            <w:bookmarkEnd w:id="43"/>
          </w:p>
          <w:p w:rsidR="002D37B8" w:rsidRDefault="002D37B8" w:rsidP="00797AF2">
            <w:pPr>
              <w:ind w:left="170"/>
              <w:outlineLvl w:val="3"/>
              <w:rPr>
                <w:bCs/>
                <w:kern w:val="28"/>
                <w:szCs w:val="32"/>
              </w:rPr>
            </w:pPr>
            <w:r>
              <w:rPr>
                <w:bCs/>
                <w:kern w:val="28"/>
                <w:szCs w:val="32"/>
              </w:rPr>
              <w:t xml:space="preserve">Uttak av masser under kote + </w:t>
            </w:r>
            <w:r w:rsidR="00542929">
              <w:rPr>
                <w:bCs/>
                <w:kern w:val="28"/>
                <w:szCs w:val="32"/>
              </w:rPr>
              <w:t>4</w:t>
            </w:r>
            <w:r w:rsidR="00A414CE">
              <w:rPr>
                <w:bCs/>
                <w:kern w:val="28"/>
                <w:szCs w:val="32"/>
              </w:rPr>
              <w:t>,0</w:t>
            </w:r>
            <w:r>
              <w:rPr>
                <w:bCs/>
                <w:kern w:val="28"/>
                <w:szCs w:val="32"/>
              </w:rPr>
              <w:t xml:space="preserve"> tillates ikke.</w:t>
            </w:r>
          </w:p>
          <w:p w:rsidR="002D37B8" w:rsidRDefault="002D37B8" w:rsidP="00797AF2">
            <w:pPr>
              <w:ind w:left="170"/>
              <w:outlineLvl w:val="3"/>
              <w:rPr>
                <w:bCs/>
                <w:kern w:val="28"/>
                <w:szCs w:val="32"/>
              </w:rPr>
            </w:pPr>
            <w:r>
              <w:rPr>
                <w:bCs/>
                <w:kern w:val="28"/>
                <w:szCs w:val="32"/>
              </w:rPr>
              <w:t>Kommersiell masseuttaksvirksomhet tillates ikke.</w:t>
            </w:r>
          </w:p>
          <w:p w:rsidR="0060630A" w:rsidRPr="00861E92" w:rsidRDefault="0060630A" w:rsidP="00797AF2">
            <w:pPr>
              <w:ind w:left="170"/>
              <w:jc w:val="right"/>
              <w:outlineLvl w:val="3"/>
              <w:rPr>
                <w:bCs/>
                <w:kern w:val="28"/>
                <w:szCs w:val="32"/>
              </w:rPr>
            </w:pPr>
            <w:r w:rsidRPr="005C3CC1">
              <w:rPr>
                <w:sz w:val="18"/>
              </w:rPr>
              <w:t xml:space="preserve">jf. § 12-7 punkt </w:t>
            </w:r>
            <w:r w:rsidR="002D37B8">
              <w:rPr>
                <w:sz w:val="18"/>
              </w:rPr>
              <w:t>2</w:t>
            </w:r>
          </w:p>
        </w:tc>
        <w:tc>
          <w:tcPr>
            <w:tcW w:w="3245" w:type="dxa"/>
          </w:tcPr>
          <w:p w:rsidR="0060630A" w:rsidRPr="00861E92" w:rsidRDefault="0060630A" w:rsidP="00797AF2"/>
        </w:tc>
      </w:tr>
      <w:tr w:rsidR="003B2338" w:rsidRPr="00861E92" w:rsidTr="0073073E">
        <w:trPr>
          <w:cantSplit/>
          <w:trHeight w:val="281"/>
        </w:trPr>
        <w:tc>
          <w:tcPr>
            <w:tcW w:w="5797" w:type="dxa"/>
            <w:shd w:val="clear" w:color="auto" w:fill="E6E6E6"/>
          </w:tcPr>
          <w:p w:rsidR="003B2338" w:rsidRPr="00941CC1" w:rsidRDefault="002D37B8" w:rsidP="00797AF2">
            <w:pPr>
              <w:spacing w:before="60" w:after="60"/>
              <w:rPr>
                <w:b/>
              </w:rPr>
            </w:pPr>
            <w:bookmarkStart w:id="44" w:name="_Toc379374785"/>
            <w:r w:rsidRPr="00941CC1">
              <w:rPr>
                <w:b/>
              </w:rPr>
              <w:t>C</w:t>
            </w:r>
            <w:r w:rsidR="003B2338" w:rsidRPr="00941CC1">
              <w:rPr>
                <w:b/>
              </w:rPr>
              <w:t xml:space="preserve"> </w:t>
            </w:r>
            <w:r w:rsidR="00A414CE" w:rsidRPr="00941CC1">
              <w:rPr>
                <w:b/>
              </w:rPr>
              <w:t>Istandsetting</w:t>
            </w:r>
            <w:bookmarkEnd w:id="44"/>
          </w:p>
          <w:p w:rsidR="002D37B8" w:rsidRDefault="002D37B8" w:rsidP="00797AF2">
            <w:pPr>
              <w:spacing w:after="0"/>
              <w:ind w:left="170"/>
              <w:outlineLvl w:val="3"/>
              <w:rPr>
                <w:bCs/>
                <w:kern w:val="28"/>
                <w:szCs w:val="32"/>
              </w:rPr>
            </w:pPr>
            <w:r>
              <w:rPr>
                <w:bCs/>
                <w:kern w:val="28"/>
                <w:szCs w:val="32"/>
              </w:rPr>
              <w:t xml:space="preserve">Ved istandsetting av området skal bruddområdet planeres. </w:t>
            </w:r>
          </w:p>
          <w:p w:rsidR="002D37B8" w:rsidRDefault="002D37B8" w:rsidP="00797AF2">
            <w:pPr>
              <w:ind w:left="170"/>
              <w:jc w:val="right"/>
              <w:outlineLvl w:val="3"/>
              <w:rPr>
                <w:b/>
              </w:rPr>
            </w:pPr>
            <w:r w:rsidRPr="005C3CC1">
              <w:rPr>
                <w:sz w:val="18"/>
              </w:rPr>
              <w:t xml:space="preserve">jf. § 12-7 punkt </w:t>
            </w:r>
            <w:r w:rsidR="00D712BE">
              <w:rPr>
                <w:sz w:val="18"/>
              </w:rPr>
              <w:t>2</w:t>
            </w:r>
          </w:p>
        </w:tc>
        <w:tc>
          <w:tcPr>
            <w:tcW w:w="3245" w:type="dxa"/>
          </w:tcPr>
          <w:p w:rsidR="003B2338" w:rsidRPr="00861E92" w:rsidRDefault="003B2338" w:rsidP="00797AF2"/>
        </w:tc>
      </w:tr>
      <w:tr w:rsidR="0073073E" w:rsidRPr="00861E92" w:rsidTr="0073073E">
        <w:trPr>
          <w:cantSplit/>
          <w:trHeight w:val="281"/>
        </w:trPr>
        <w:tc>
          <w:tcPr>
            <w:tcW w:w="5797" w:type="dxa"/>
            <w:shd w:val="clear" w:color="auto" w:fill="E6E6E6"/>
          </w:tcPr>
          <w:p w:rsidR="0073073E" w:rsidRDefault="0073073E" w:rsidP="00797AF2">
            <w:pPr>
              <w:spacing w:before="60" w:after="60"/>
              <w:rPr>
                <w:b/>
              </w:rPr>
            </w:pPr>
            <w:r>
              <w:rPr>
                <w:b/>
              </w:rPr>
              <w:t>D Etterbruk</w:t>
            </w:r>
          </w:p>
          <w:p w:rsidR="0073073E" w:rsidRDefault="0073073E" w:rsidP="0073073E">
            <w:pPr>
              <w:ind w:left="170"/>
              <w:outlineLvl w:val="3"/>
              <w:rPr>
                <w:bCs/>
                <w:kern w:val="28"/>
                <w:szCs w:val="32"/>
              </w:rPr>
            </w:pPr>
            <w:r>
              <w:rPr>
                <w:bCs/>
                <w:kern w:val="28"/>
                <w:szCs w:val="32"/>
              </w:rPr>
              <w:t xml:space="preserve">Når uttaket av masser i steinbruddet har opphørt kan områdene nyttes til sjørettet næringsvirksomhet. </w:t>
            </w:r>
          </w:p>
          <w:p w:rsidR="0073073E" w:rsidRPr="0073073E" w:rsidRDefault="0073073E" w:rsidP="0073073E">
            <w:pPr>
              <w:spacing w:after="0"/>
              <w:ind w:left="170"/>
              <w:outlineLvl w:val="3"/>
              <w:rPr>
                <w:bCs/>
                <w:kern w:val="28"/>
                <w:szCs w:val="32"/>
              </w:rPr>
            </w:pPr>
            <w:r>
              <w:rPr>
                <w:bCs/>
                <w:kern w:val="28"/>
                <w:szCs w:val="32"/>
              </w:rPr>
              <w:t>Før området tillates bebygd skal det utarbeides en detaljregulering av området.</w:t>
            </w:r>
          </w:p>
          <w:p w:rsidR="0073073E" w:rsidRPr="00941CC1" w:rsidRDefault="0073073E" w:rsidP="0073073E">
            <w:pPr>
              <w:ind w:left="170"/>
              <w:jc w:val="right"/>
              <w:outlineLvl w:val="3"/>
              <w:rPr>
                <w:b/>
              </w:rPr>
            </w:pPr>
            <w:r w:rsidRPr="005C3CC1">
              <w:rPr>
                <w:sz w:val="18"/>
              </w:rPr>
              <w:t>jf. §</w:t>
            </w:r>
            <w:r w:rsidR="009674EF">
              <w:rPr>
                <w:sz w:val="18"/>
              </w:rPr>
              <w:t>§</w:t>
            </w:r>
            <w:r w:rsidRPr="005C3CC1">
              <w:rPr>
                <w:sz w:val="18"/>
              </w:rPr>
              <w:t xml:space="preserve"> 12-7 punkt 1</w:t>
            </w:r>
            <w:r w:rsidR="009674EF">
              <w:rPr>
                <w:sz w:val="18"/>
              </w:rPr>
              <w:t xml:space="preserve"> og 11</w:t>
            </w:r>
          </w:p>
        </w:tc>
        <w:tc>
          <w:tcPr>
            <w:tcW w:w="3245" w:type="dxa"/>
          </w:tcPr>
          <w:p w:rsidR="0073073E" w:rsidRPr="00861E92" w:rsidRDefault="0073073E" w:rsidP="00797AF2"/>
        </w:tc>
      </w:tr>
    </w:tbl>
    <w:p w:rsidR="00292DD7" w:rsidRDefault="00292DD7" w:rsidP="00292DD7">
      <w:pPr>
        <w:pStyle w:val="Overskrift2"/>
        <w:numPr>
          <w:ilvl w:val="0"/>
          <w:numId w:val="0"/>
        </w:numPr>
        <w:ind w:left="576" w:hanging="576"/>
      </w:pPr>
      <w:bookmarkStart w:id="45" w:name="_Toc416731520"/>
    </w:p>
    <w:p w:rsidR="00C50B04" w:rsidRPr="00861E92" w:rsidRDefault="00C50B04" w:rsidP="00C50B04">
      <w:pPr>
        <w:pStyle w:val="Overskrift2"/>
      </w:pPr>
      <w:r>
        <w:lastRenderedPageBreak/>
        <w:t>Næringsbebyggelse – N1-N5</w:t>
      </w:r>
      <w:bookmarkEnd w:id="4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C50B04" w:rsidRPr="00861E92" w:rsidTr="00F15DA6">
        <w:trPr>
          <w:cantSplit/>
          <w:trHeight w:val="292"/>
        </w:trPr>
        <w:tc>
          <w:tcPr>
            <w:tcW w:w="5797" w:type="dxa"/>
            <w:shd w:val="clear" w:color="auto" w:fill="CCCCCC"/>
          </w:tcPr>
          <w:p w:rsidR="00C50B04" w:rsidRPr="00861E92" w:rsidRDefault="00C50B04" w:rsidP="00F15DA6">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C50B04" w:rsidRPr="00861E92" w:rsidRDefault="00C50B04" w:rsidP="00F15DA6">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C50B04" w:rsidRPr="00861E92" w:rsidTr="00F15DA6">
        <w:trPr>
          <w:cantSplit/>
          <w:trHeight w:val="281"/>
        </w:trPr>
        <w:tc>
          <w:tcPr>
            <w:tcW w:w="5797" w:type="dxa"/>
            <w:shd w:val="clear" w:color="auto" w:fill="E6E6E6"/>
          </w:tcPr>
          <w:p w:rsidR="00C50B04" w:rsidRPr="00861E92" w:rsidRDefault="00C50B04" w:rsidP="00F15DA6">
            <w:pPr>
              <w:spacing w:before="60" w:after="60"/>
              <w:rPr>
                <w:b/>
              </w:rPr>
            </w:pPr>
            <w:r>
              <w:rPr>
                <w:b/>
              </w:rPr>
              <w:t>A Bruk av arealer</w:t>
            </w:r>
          </w:p>
          <w:p w:rsidR="00C50B04" w:rsidRDefault="00C50B04" w:rsidP="00F15DA6">
            <w:pPr>
              <w:ind w:left="170"/>
              <w:outlineLvl w:val="3"/>
              <w:rPr>
                <w:bCs/>
                <w:kern w:val="28"/>
                <w:szCs w:val="32"/>
              </w:rPr>
            </w:pPr>
            <w:r>
              <w:rPr>
                <w:bCs/>
                <w:kern w:val="28"/>
                <w:szCs w:val="32"/>
              </w:rPr>
              <w:t>Områdene omfatter områder for fiskebruk og annen fiskeindustri med tilhørende kontor- og lagervirksomhet samt kaianlegg. I tillegg tillates hotell/overnatting og bevertning.</w:t>
            </w:r>
          </w:p>
          <w:p w:rsidR="00C50B04" w:rsidRDefault="00C50B04" w:rsidP="00F15DA6">
            <w:pPr>
              <w:ind w:left="170"/>
              <w:outlineLvl w:val="3"/>
              <w:rPr>
                <w:bCs/>
                <w:kern w:val="28"/>
                <w:szCs w:val="32"/>
              </w:rPr>
            </w:pPr>
            <w:r>
              <w:rPr>
                <w:bCs/>
                <w:kern w:val="28"/>
                <w:szCs w:val="32"/>
              </w:rPr>
              <w:t xml:space="preserve">Utfylling i sjø for opparbeidelse av landareal tillates. </w:t>
            </w:r>
          </w:p>
          <w:p w:rsidR="00C50B04" w:rsidRDefault="00C50B04" w:rsidP="00F15DA6">
            <w:pPr>
              <w:ind w:left="170"/>
              <w:outlineLvl w:val="3"/>
              <w:rPr>
                <w:bCs/>
                <w:kern w:val="28"/>
                <w:szCs w:val="32"/>
              </w:rPr>
            </w:pPr>
            <w:r>
              <w:rPr>
                <w:bCs/>
                <w:kern w:val="28"/>
                <w:szCs w:val="32"/>
              </w:rPr>
              <w:t>Innenfor områdene skal det settes av tilstrekkelig areal til parkering for ansatte og gjesteparkering, samt trafikkareal for godstransport.</w:t>
            </w:r>
          </w:p>
          <w:p w:rsidR="00C50B04" w:rsidRDefault="00C50B04" w:rsidP="00F15DA6">
            <w:pPr>
              <w:ind w:left="170"/>
              <w:outlineLvl w:val="3"/>
              <w:rPr>
                <w:bCs/>
                <w:kern w:val="28"/>
                <w:szCs w:val="32"/>
              </w:rPr>
            </w:pPr>
            <w:r>
              <w:rPr>
                <w:bCs/>
                <w:kern w:val="28"/>
                <w:szCs w:val="32"/>
              </w:rPr>
              <w:t>Maksimal tillatt utnyttelse for N1 er 8000 m</w:t>
            </w:r>
            <w:r w:rsidRPr="00133A63">
              <w:rPr>
                <w:bCs/>
                <w:kern w:val="28"/>
                <w:szCs w:val="32"/>
                <w:vertAlign w:val="superscript"/>
              </w:rPr>
              <w:t>2</w:t>
            </w:r>
            <w:r>
              <w:rPr>
                <w:bCs/>
                <w:kern w:val="28"/>
                <w:szCs w:val="32"/>
              </w:rPr>
              <w:t>-BYA. Maksimal tillatt mønehøyde for N1 er 12,0 meter.</w:t>
            </w:r>
          </w:p>
          <w:p w:rsidR="00C50B04" w:rsidRDefault="00C50B04" w:rsidP="00F15DA6">
            <w:pPr>
              <w:ind w:left="170"/>
              <w:outlineLvl w:val="3"/>
              <w:rPr>
                <w:bCs/>
                <w:kern w:val="28"/>
                <w:szCs w:val="32"/>
              </w:rPr>
            </w:pPr>
            <w:r>
              <w:rPr>
                <w:bCs/>
                <w:kern w:val="28"/>
                <w:szCs w:val="32"/>
              </w:rPr>
              <w:t>Maksimal tillatt utnyttelse for N2 er 1000 m</w:t>
            </w:r>
            <w:r w:rsidRPr="006C78FF">
              <w:rPr>
                <w:bCs/>
                <w:kern w:val="28"/>
                <w:szCs w:val="32"/>
              </w:rPr>
              <w:t>2</w:t>
            </w:r>
            <w:r>
              <w:rPr>
                <w:bCs/>
                <w:kern w:val="28"/>
                <w:szCs w:val="32"/>
              </w:rPr>
              <w:t>-BYA. Maksimal tillatt mønehøyde for N2 er 9,0 meter.</w:t>
            </w:r>
          </w:p>
          <w:p w:rsidR="00C50B04" w:rsidRDefault="00C50B04" w:rsidP="00F15DA6">
            <w:pPr>
              <w:ind w:left="170"/>
              <w:outlineLvl w:val="3"/>
              <w:rPr>
                <w:bCs/>
                <w:kern w:val="28"/>
                <w:szCs w:val="32"/>
              </w:rPr>
            </w:pPr>
            <w:r>
              <w:rPr>
                <w:bCs/>
                <w:kern w:val="28"/>
                <w:szCs w:val="32"/>
              </w:rPr>
              <w:t>Maksimal tillatt utnyttelse for N3 er 400 m</w:t>
            </w:r>
            <w:r w:rsidRPr="00133A63">
              <w:rPr>
                <w:bCs/>
                <w:kern w:val="28"/>
                <w:szCs w:val="32"/>
                <w:vertAlign w:val="superscript"/>
              </w:rPr>
              <w:t>2</w:t>
            </w:r>
            <w:r>
              <w:rPr>
                <w:bCs/>
                <w:kern w:val="28"/>
                <w:szCs w:val="32"/>
              </w:rPr>
              <w:t>-BYA. Maksimal tillatt mønehøyde for N3 er 9,0 meter.</w:t>
            </w:r>
          </w:p>
          <w:p w:rsidR="00C50B04" w:rsidRDefault="00C50B04" w:rsidP="00F15DA6">
            <w:pPr>
              <w:ind w:left="170"/>
              <w:outlineLvl w:val="3"/>
              <w:rPr>
                <w:bCs/>
                <w:kern w:val="28"/>
                <w:szCs w:val="32"/>
              </w:rPr>
            </w:pPr>
            <w:r>
              <w:rPr>
                <w:bCs/>
                <w:kern w:val="28"/>
                <w:szCs w:val="32"/>
              </w:rPr>
              <w:t>Maksimal tillatt utnyttelse for N4 er 8000 m</w:t>
            </w:r>
            <w:r w:rsidRPr="00133A63">
              <w:rPr>
                <w:bCs/>
                <w:kern w:val="28"/>
                <w:szCs w:val="32"/>
                <w:vertAlign w:val="superscript"/>
              </w:rPr>
              <w:t>2</w:t>
            </w:r>
            <w:r>
              <w:rPr>
                <w:bCs/>
                <w:kern w:val="28"/>
                <w:szCs w:val="32"/>
              </w:rPr>
              <w:t>-BYA. Maksimal tillatt mønehøyde for N4 er 12,0 meter.</w:t>
            </w:r>
          </w:p>
          <w:p w:rsidR="00C50B04" w:rsidRDefault="00C50B04" w:rsidP="00F15DA6">
            <w:pPr>
              <w:ind w:left="170"/>
              <w:outlineLvl w:val="3"/>
              <w:rPr>
                <w:bCs/>
                <w:kern w:val="28"/>
                <w:szCs w:val="32"/>
              </w:rPr>
            </w:pPr>
            <w:r>
              <w:rPr>
                <w:bCs/>
                <w:kern w:val="28"/>
                <w:szCs w:val="32"/>
              </w:rPr>
              <w:t>Maksimal tillatt utnyttelse for N5 er 1000 m</w:t>
            </w:r>
            <w:r w:rsidRPr="00133A63">
              <w:rPr>
                <w:bCs/>
                <w:kern w:val="28"/>
                <w:szCs w:val="32"/>
                <w:vertAlign w:val="superscript"/>
              </w:rPr>
              <w:t>2</w:t>
            </w:r>
            <w:r>
              <w:rPr>
                <w:bCs/>
                <w:kern w:val="28"/>
                <w:szCs w:val="32"/>
              </w:rPr>
              <w:t>-BYA. Maksimal tillatt mønehøyde for N5 er 9,0 meter.</w:t>
            </w:r>
          </w:p>
          <w:p w:rsidR="00C50B04" w:rsidRPr="00861E92" w:rsidRDefault="00C50B04" w:rsidP="00F15DA6">
            <w:pPr>
              <w:ind w:left="170"/>
              <w:jc w:val="right"/>
              <w:outlineLvl w:val="3"/>
              <w:rPr>
                <w:bCs/>
                <w:kern w:val="28"/>
                <w:szCs w:val="32"/>
              </w:rPr>
            </w:pPr>
            <w:r w:rsidRPr="005C3CC1">
              <w:rPr>
                <w:sz w:val="18"/>
              </w:rPr>
              <w:t>f. § 12-7 punkt 1</w:t>
            </w:r>
          </w:p>
        </w:tc>
        <w:tc>
          <w:tcPr>
            <w:tcW w:w="3245" w:type="dxa"/>
          </w:tcPr>
          <w:p w:rsidR="00C50B04" w:rsidRDefault="00C50B04" w:rsidP="00F15DA6"/>
          <w:p w:rsidR="00C50B04" w:rsidRDefault="00C50B04" w:rsidP="00F15DA6">
            <w:pPr>
              <w:rPr>
                <w:sz w:val="18"/>
              </w:rPr>
            </w:pPr>
            <w:r>
              <w:rPr>
                <w:sz w:val="18"/>
              </w:rPr>
              <w:t>T</w:t>
            </w:r>
            <w:r w:rsidRPr="00A45F7B">
              <w:rPr>
                <w:sz w:val="18"/>
              </w:rPr>
              <w:t>iltak</w:t>
            </w:r>
            <w:r>
              <w:rPr>
                <w:sz w:val="18"/>
              </w:rPr>
              <w:t xml:space="preserve">/byggearbeider langs land og ut i sjøen </w:t>
            </w:r>
            <w:r w:rsidRPr="00A45F7B">
              <w:rPr>
                <w:sz w:val="18"/>
              </w:rPr>
              <w:t>skal behandles etter havne- og farvannsloven i tillegg til plan- og bygningsloven. For Statlige fiskerihavner er Kystverket myndighet etter havne- og farvannsloven.</w:t>
            </w:r>
            <w:r>
              <w:rPr>
                <w:sz w:val="18"/>
              </w:rPr>
              <w:t xml:space="preserve"> Fiskerivirksomhet vil ha forrang fremfor annen næringsvirksomhet. Annen virksomhet enn fiskerivirksomhet vil kunne gis midlertidig tillatelse etter havne- og farvannsloven.</w:t>
            </w:r>
          </w:p>
          <w:p w:rsidR="00C50B04" w:rsidRDefault="00C50B04" w:rsidP="00F15DA6">
            <w:pPr>
              <w:rPr>
                <w:sz w:val="18"/>
              </w:rPr>
            </w:pPr>
            <w:r>
              <w:rPr>
                <w:sz w:val="18"/>
              </w:rPr>
              <w:t xml:space="preserve">For N5 gjelder hensynssone H570_4 bestemmelse 7.4. </w:t>
            </w:r>
          </w:p>
          <w:p w:rsidR="00C50B04" w:rsidRPr="00861E92" w:rsidRDefault="00C50B04" w:rsidP="00F15DA6">
            <w:r>
              <w:rPr>
                <w:sz w:val="18"/>
              </w:rPr>
              <w:t>For N2 gjelder H810_2 og for N4 gjelder H810_1.</w:t>
            </w:r>
          </w:p>
        </w:tc>
      </w:tr>
      <w:tr w:rsidR="00C50B04" w:rsidRPr="00861E92" w:rsidTr="00F15DA6">
        <w:trPr>
          <w:cantSplit/>
          <w:trHeight w:val="281"/>
        </w:trPr>
        <w:tc>
          <w:tcPr>
            <w:tcW w:w="5797" w:type="dxa"/>
            <w:shd w:val="clear" w:color="auto" w:fill="E6E6E6"/>
          </w:tcPr>
          <w:p w:rsidR="00C50B04" w:rsidRDefault="00C50B04" w:rsidP="00F15DA6">
            <w:pPr>
              <w:spacing w:before="60" w:after="60"/>
              <w:rPr>
                <w:b/>
              </w:rPr>
            </w:pPr>
            <w:r>
              <w:rPr>
                <w:b/>
              </w:rPr>
              <w:t>B Estetiske krav</w:t>
            </w:r>
          </w:p>
          <w:p w:rsidR="00C50B04" w:rsidRDefault="00C50B04" w:rsidP="00F15DA6">
            <w:pPr>
              <w:pStyle w:val="Tittel"/>
              <w:spacing w:after="120"/>
            </w:pPr>
            <w:r>
              <w:t>Ny bebyggelse innenfor N1-N5 skal utformes med saltak med takvinkel mellom 22</w:t>
            </w:r>
            <w:r>
              <w:rPr>
                <w:rFonts w:cs="Arial"/>
              </w:rPr>
              <w:t>°</w:t>
            </w:r>
            <w:r>
              <w:t xml:space="preserve"> og 35</w:t>
            </w:r>
            <w:r w:rsidRPr="00600F03">
              <w:rPr>
                <w:rFonts w:cs="Arial"/>
              </w:rPr>
              <w:t>°</w:t>
            </w:r>
            <w:r w:rsidRPr="00054E25">
              <w:t>.</w:t>
            </w:r>
            <w:r>
              <w:t xml:space="preserve"> Røstvegger skal ikke være bredere enn 22 meter. Sammenkoblede røstvegger tillates.</w:t>
            </w:r>
          </w:p>
          <w:p w:rsidR="00C50B04" w:rsidRDefault="00C50B04" w:rsidP="00F15DA6">
            <w:pPr>
              <w:keepNext/>
              <w:ind w:left="170"/>
              <w:jc w:val="right"/>
              <w:outlineLvl w:val="3"/>
              <w:rPr>
                <w:b/>
              </w:rPr>
            </w:pPr>
            <w:r>
              <w:rPr>
                <w:bCs/>
                <w:kern w:val="28"/>
                <w:sz w:val="18"/>
                <w:szCs w:val="32"/>
              </w:rPr>
              <w:t>Jf. § 12-7 punkt 1</w:t>
            </w:r>
          </w:p>
        </w:tc>
        <w:tc>
          <w:tcPr>
            <w:tcW w:w="3245" w:type="dxa"/>
          </w:tcPr>
          <w:p w:rsidR="00C50B04" w:rsidRDefault="00C50B04" w:rsidP="00F15DA6">
            <w:pPr>
              <w:keepNext/>
            </w:pPr>
          </w:p>
        </w:tc>
      </w:tr>
      <w:tr w:rsidR="00C50B04" w:rsidRPr="00861E92" w:rsidTr="00F15DA6">
        <w:trPr>
          <w:cantSplit/>
          <w:trHeight w:val="281"/>
        </w:trPr>
        <w:tc>
          <w:tcPr>
            <w:tcW w:w="5797" w:type="dxa"/>
            <w:shd w:val="clear" w:color="auto" w:fill="E6E6E6"/>
          </w:tcPr>
          <w:p w:rsidR="00C50B04" w:rsidRPr="00133A63" w:rsidRDefault="00C50B04" w:rsidP="00F15DA6">
            <w:pPr>
              <w:spacing w:before="60" w:after="60"/>
              <w:rPr>
                <w:b/>
              </w:rPr>
            </w:pPr>
            <w:r>
              <w:rPr>
                <w:b/>
              </w:rPr>
              <w:t>C</w:t>
            </w:r>
            <w:r w:rsidRPr="00133A63">
              <w:rPr>
                <w:b/>
              </w:rPr>
              <w:t xml:space="preserve"> Krav om geotekniske undersøkelser</w:t>
            </w:r>
          </w:p>
          <w:p w:rsidR="00C50B04" w:rsidRDefault="00C50B04" w:rsidP="00F15DA6">
            <w:pPr>
              <w:pStyle w:val="Tittel"/>
            </w:pPr>
            <w:r>
              <w:t>Før det kan tillates å gjennomføre tiltak i sjø som kan medføre fare for utglidninger skal det gjennomføres nødvendige geotekniske undersøkelser.</w:t>
            </w:r>
          </w:p>
          <w:p w:rsidR="00C50B04" w:rsidRDefault="00C50B04" w:rsidP="00F15DA6">
            <w:pPr>
              <w:keepNext/>
              <w:ind w:left="170"/>
              <w:jc w:val="right"/>
              <w:outlineLvl w:val="3"/>
            </w:pPr>
            <w:r w:rsidRPr="00F25F53">
              <w:rPr>
                <w:bCs/>
                <w:kern w:val="28"/>
                <w:sz w:val="18"/>
                <w:szCs w:val="32"/>
              </w:rPr>
              <w:t>Jf. § 12-7 punkt 1</w:t>
            </w:r>
            <w:r>
              <w:rPr>
                <w:bCs/>
                <w:kern w:val="28"/>
                <w:sz w:val="18"/>
                <w:szCs w:val="32"/>
              </w:rPr>
              <w:t>2</w:t>
            </w:r>
          </w:p>
        </w:tc>
        <w:tc>
          <w:tcPr>
            <w:tcW w:w="3245" w:type="dxa"/>
          </w:tcPr>
          <w:p w:rsidR="00C50B04" w:rsidRDefault="00C50B04" w:rsidP="00F15DA6">
            <w:pPr>
              <w:keepNext/>
            </w:pPr>
          </w:p>
          <w:p w:rsidR="00C50B04" w:rsidRPr="00861E92" w:rsidRDefault="00C50B04" w:rsidP="00F15DA6">
            <w:pPr>
              <w:keepNext/>
            </w:pPr>
          </w:p>
        </w:tc>
      </w:tr>
      <w:tr w:rsidR="00C50B04" w:rsidRPr="00861E92" w:rsidTr="00F15DA6">
        <w:trPr>
          <w:cantSplit/>
          <w:trHeight w:val="281"/>
        </w:trPr>
        <w:tc>
          <w:tcPr>
            <w:tcW w:w="5797" w:type="dxa"/>
            <w:shd w:val="clear" w:color="auto" w:fill="E6E6E6"/>
          </w:tcPr>
          <w:p w:rsidR="00C50B04" w:rsidRDefault="00C50B04" w:rsidP="00F15DA6">
            <w:pPr>
              <w:keepNext/>
              <w:spacing w:before="60" w:after="60"/>
              <w:rPr>
                <w:b/>
              </w:rPr>
            </w:pPr>
            <w:r>
              <w:rPr>
                <w:b/>
              </w:rPr>
              <w:t xml:space="preserve">D Krav om miljøundersøkelser </w:t>
            </w:r>
          </w:p>
          <w:p w:rsidR="00C50B04" w:rsidRDefault="00C50B04" w:rsidP="00F15DA6">
            <w:pPr>
              <w:pStyle w:val="Tittel"/>
            </w:pPr>
            <w:r>
              <w:t xml:space="preserve">Før det kan tillates å gjennomføre tiltak i sjø som kan medføre oppvirvling av sjøbunn skal det gjennomføres nødvendige undersøkelser med hensyn til forurensning. </w:t>
            </w:r>
          </w:p>
          <w:p w:rsidR="00C50B04" w:rsidRDefault="00C50B04" w:rsidP="00F15DA6">
            <w:pPr>
              <w:pStyle w:val="Ingenmellomrom"/>
              <w:jc w:val="right"/>
            </w:pPr>
            <w:r w:rsidRPr="00F25F53">
              <w:rPr>
                <w:bCs w:val="0"/>
                <w:sz w:val="18"/>
              </w:rPr>
              <w:t>Jf. § 12-7 punkt 1</w:t>
            </w:r>
            <w:r>
              <w:rPr>
                <w:bCs w:val="0"/>
                <w:sz w:val="18"/>
              </w:rPr>
              <w:t>2</w:t>
            </w:r>
          </w:p>
        </w:tc>
        <w:tc>
          <w:tcPr>
            <w:tcW w:w="3245" w:type="dxa"/>
          </w:tcPr>
          <w:p w:rsidR="00C50B04" w:rsidRDefault="00C50B04" w:rsidP="00F15DA6">
            <w:pPr>
              <w:keepNext/>
            </w:pPr>
          </w:p>
          <w:p w:rsidR="00C50B04" w:rsidRPr="00861E92" w:rsidRDefault="00C50B04" w:rsidP="00F15DA6">
            <w:pPr>
              <w:keepNext/>
            </w:pPr>
            <w:r w:rsidRPr="00A45F7B">
              <w:rPr>
                <w:sz w:val="18"/>
              </w:rPr>
              <w:t>Fylkesmannen i Finnmark er forurensningsmyndighet for tiltak i sjøen.</w:t>
            </w:r>
          </w:p>
        </w:tc>
      </w:tr>
    </w:tbl>
    <w:p w:rsidR="00C50B04" w:rsidRDefault="00C50B04" w:rsidP="00C50B04">
      <w:pPr>
        <w:rPr>
          <w:sz w:val="16"/>
        </w:rPr>
      </w:pPr>
    </w:p>
    <w:p w:rsidR="00C50B04" w:rsidRDefault="00C50B04" w:rsidP="00C50B04">
      <w:pPr>
        <w:spacing w:after="200" w:line="276" w:lineRule="auto"/>
        <w:rPr>
          <w:b/>
          <w:color w:val="000000"/>
        </w:rPr>
      </w:pPr>
      <w:r>
        <w:br w:type="page"/>
      </w:r>
    </w:p>
    <w:p w:rsidR="00F15BFB" w:rsidRDefault="00F15BFB" w:rsidP="00595F54">
      <w:pPr>
        <w:pStyle w:val="Overskrift2"/>
      </w:pPr>
      <w:bookmarkStart w:id="46" w:name="_Toc416731521"/>
      <w:r>
        <w:lastRenderedPageBreak/>
        <w:t>Vannforsyningsanlegg</w:t>
      </w:r>
      <w:r w:rsidR="00D712BE">
        <w:t xml:space="preserve"> </w:t>
      </w:r>
      <w:r w:rsidR="00032D51">
        <w:t>–</w:t>
      </w:r>
      <w:r w:rsidR="00BA5EF5">
        <w:t xml:space="preserve"> </w:t>
      </w:r>
      <w:r w:rsidR="00D712BE">
        <w:t>VF1-VF2</w:t>
      </w:r>
      <w:bookmarkEnd w:id="4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4A2AC3" w:rsidRPr="00861E92" w:rsidTr="008C5E6F">
        <w:trPr>
          <w:cantSplit/>
          <w:trHeight w:val="292"/>
        </w:trPr>
        <w:tc>
          <w:tcPr>
            <w:tcW w:w="5797" w:type="dxa"/>
            <w:shd w:val="clear" w:color="auto" w:fill="CCCCCC"/>
          </w:tcPr>
          <w:p w:rsidR="004A2AC3" w:rsidRPr="00861E92" w:rsidRDefault="004A2AC3"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4A2AC3" w:rsidRPr="00861E92" w:rsidRDefault="004A2AC3"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4A2AC3" w:rsidRPr="00861E92" w:rsidTr="0073073E">
        <w:trPr>
          <w:cantSplit/>
          <w:trHeight w:val="281"/>
        </w:trPr>
        <w:tc>
          <w:tcPr>
            <w:tcW w:w="5797" w:type="dxa"/>
            <w:shd w:val="clear" w:color="auto" w:fill="E6E6E6"/>
          </w:tcPr>
          <w:p w:rsidR="004A2AC3" w:rsidRPr="00941CC1" w:rsidRDefault="004A2AC3" w:rsidP="009F711C">
            <w:pPr>
              <w:keepNext/>
              <w:spacing w:before="60" w:after="60"/>
              <w:rPr>
                <w:b/>
              </w:rPr>
            </w:pPr>
            <w:r w:rsidRPr="00941CC1">
              <w:rPr>
                <w:b/>
              </w:rPr>
              <w:t xml:space="preserve">A Tillatt bruk av areal </w:t>
            </w:r>
          </w:p>
          <w:p w:rsidR="004A2AC3" w:rsidRDefault="00D712BE" w:rsidP="009F711C">
            <w:pPr>
              <w:keepNext/>
              <w:spacing w:after="0"/>
              <w:ind w:left="170"/>
              <w:outlineLvl w:val="3"/>
              <w:rPr>
                <w:bCs/>
                <w:kern w:val="28"/>
                <w:szCs w:val="32"/>
              </w:rPr>
            </w:pPr>
            <w:r>
              <w:rPr>
                <w:bCs/>
                <w:kern w:val="28"/>
                <w:szCs w:val="32"/>
              </w:rPr>
              <w:t>Områdene</w:t>
            </w:r>
            <w:r w:rsidR="004A2AC3">
              <w:rPr>
                <w:bCs/>
                <w:kern w:val="28"/>
                <w:szCs w:val="32"/>
              </w:rPr>
              <w:t xml:space="preserve"> </w:t>
            </w:r>
            <w:r>
              <w:rPr>
                <w:bCs/>
                <w:kern w:val="28"/>
                <w:szCs w:val="32"/>
              </w:rPr>
              <w:t xml:space="preserve">for </w:t>
            </w:r>
            <w:r w:rsidR="004A2AC3">
              <w:rPr>
                <w:bCs/>
                <w:kern w:val="28"/>
                <w:szCs w:val="32"/>
              </w:rPr>
              <w:t>vannforsyningsanlegg omfatter høydebasseng for vannforsyning</w:t>
            </w:r>
            <w:r>
              <w:rPr>
                <w:bCs/>
                <w:kern w:val="28"/>
                <w:szCs w:val="32"/>
              </w:rPr>
              <w:t xml:space="preserve"> VF1 og teknisk bygg VF2</w:t>
            </w:r>
            <w:r w:rsidR="004A2AC3">
              <w:rPr>
                <w:bCs/>
                <w:kern w:val="28"/>
                <w:szCs w:val="32"/>
              </w:rPr>
              <w:t xml:space="preserve">. </w:t>
            </w:r>
          </w:p>
          <w:p w:rsidR="004A2AC3" w:rsidRPr="00861E92" w:rsidRDefault="004A2AC3" w:rsidP="009F711C">
            <w:pPr>
              <w:keepNext/>
              <w:ind w:left="170"/>
              <w:jc w:val="right"/>
              <w:outlineLvl w:val="3"/>
              <w:rPr>
                <w:bCs/>
                <w:kern w:val="28"/>
                <w:szCs w:val="32"/>
              </w:rPr>
            </w:pPr>
            <w:r w:rsidRPr="005C3CC1">
              <w:rPr>
                <w:sz w:val="18"/>
              </w:rPr>
              <w:t>jf. § 12-7 punkt 1</w:t>
            </w:r>
          </w:p>
        </w:tc>
        <w:tc>
          <w:tcPr>
            <w:tcW w:w="3245" w:type="dxa"/>
          </w:tcPr>
          <w:p w:rsidR="004A2AC3" w:rsidRDefault="004A2AC3" w:rsidP="009F711C">
            <w:pPr>
              <w:keepNext/>
            </w:pPr>
          </w:p>
          <w:p w:rsidR="00D817C1" w:rsidRPr="00861E92" w:rsidRDefault="00D817C1" w:rsidP="009F711C">
            <w:pPr>
              <w:keepNext/>
            </w:pPr>
          </w:p>
        </w:tc>
      </w:tr>
      <w:tr w:rsidR="004A2AC3" w:rsidRPr="00861E92" w:rsidTr="0073073E">
        <w:trPr>
          <w:cantSplit/>
          <w:trHeight w:val="281"/>
        </w:trPr>
        <w:tc>
          <w:tcPr>
            <w:tcW w:w="5797" w:type="dxa"/>
            <w:shd w:val="clear" w:color="auto" w:fill="E6E6E6"/>
          </w:tcPr>
          <w:p w:rsidR="004A2AC3" w:rsidRPr="00941CC1" w:rsidRDefault="004A2AC3" w:rsidP="0073073E">
            <w:pPr>
              <w:spacing w:before="60" w:after="60"/>
              <w:rPr>
                <w:b/>
              </w:rPr>
            </w:pPr>
            <w:r w:rsidRPr="00941CC1">
              <w:rPr>
                <w:b/>
              </w:rPr>
              <w:t>B Offentlig formål</w:t>
            </w:r>
          </w:p>
          <w:p w:rsidR="004A2AC3" w:rsidRDefault="004A2AC3" w:rsidP="0073073E">
            <w:pPr>
              <w:spacing w:after="0"/>
              <w:ind w:left="170"/>
              <w:outlineLvl w:val="3"/>
              <w:rPr>
                <w:bCs/>
                <w:kern w:val="28"/>
                <w:szCs w:val="32"/>
              </w:rPr>
            </w:pPr>
            <w:r>
              <w:rPr>
                <w:bCs/>
                <w:kern w:val="28"/>
                <w:szCs w:val="32"/>
              </w:rPr>
              <w:t>Område</w:t>
            </w:r>
            <w:r w:rsidR="00D712BE">
              <w:rPr>
                <w:bCs/>
                <w:kern w:val="28"/>
                <w:szCs w:val="32"/>
              </w:rPr>
              <w:t>ne</w:t>
            </w:r>
            <w:r>
              <w:rPr>
                <w:bCs/>
                <w:kern w:val="28"/>
                <w:szCs w:val="32"/>
              </w:rPr>
              <w:t xml:space="preserve"> </w:t>
            </w:r>
            <w:r w:rsidR="00D712BE">
              <w:rPr>
                <w:bCs/>
                <w:kern w:val="28"/>
                <w:szCs w:val="32"/>
              </w:rPr>
              <w:t xml:space="preserve">VF1 og VF2 </w:t>
            </w:r>
            <w:r>
              <w:rPr>
                <w:bCs/>
                <w:kern w:val="28"/>
                <w:szCs w:val="32"/>
              </w:rPr>
              <w:t>er offentlig</w:t>
            </w:r>
            <w:r w:rsidR="00D712BE">
              <w:rPr>
                <w:bCs/>
                <w:kern w:val="28"/>
                <w:szCs w:val="32"/>
              </w:rPr>
              <w:t>e</w:t>
            </w:r>
            <w:r>
              <w:rPr>
                <w:bCs/>
                <w:kern w:val="28"/>
                <w:szCs w:val="32"/>
              </w:rPr>
              <w:t xml:space="preserve"> formål. </w:t>
            </w:r>
          </w:p>
          <w:p w:rsidR="004A2AC3" w:rsidRDefault="004A2AC3" w:rsidP="0073073E">
            <w:pPr>
              <w:ind w:left="170"/>
              <w:jc w:val="right"/>
              <w:outlineLvl w:val="3"/>
              <w:rPr>
                <w:b/>
              </w:rPr>
            </w:pPr>
            <w:r w:rsidRPr="005C3CC1">
              <w:rPr>
                <w:sz w:val="18"/>
              </w:rPr>
              <w:t>jf. § 12-7 punkt 1</w:t>
            </w:r>
            <w:r>
              <w:rPr>
                <w:sz w:val="18"/>
              </w:rPr>
              <w:t>4</w:t>
            </w:r>
          </w:p>
        </w:tc>
        <w:tc>
          <w:tcPr>
            <w:tcW w:w="3245" w:type="dxa"/>
          </w:tcPr>
          <w:p w:rsidR="004A2AC3" w:rsidRPr="00861E92" w:rsidRDefault="004A2AC3" w:rsidP="0073073E"/>
        </w:tc>
      </w:tr>
    </w:tbl>
    <w:p w:rsidR="004A2AC3" w:rsidRDefault="004A2AC3" w:rsidP="004A2AC3">
      <w:pPr>
        <w:rPr>
          <w:sz w:val="16"/>
        </w:rPr>
      </w:pPr>
    </w:p>
    <w:p w:rsidR="00113D6D" w:rsidRDefault="00113D6D" w:rsidP="00595F54">
      <w:pPr>
        <w:pStyle w:val="Overskrift2"/>
      </w:pPr>
      <w:bookmarkStart w:id="47" w:name="_Toc416731522"/>
      <w:r>
        <w:t>Fiskehjeller – FH1-FH2</w:t>
      </w:r>
      <w:bookmarkEnd w:id="4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797"/>
        <w:gridCol w:w="3245"/>
      </w:tblGrid>
      <w:tr w:rsidR="00113D6D" w:rsidRPr="00861E92" w:rsidTr="00AD3884">
        <w:trPr>
          <w:cantSplit/>
          <w:trHeight w:val="292"/>
        </w:trPr>
        <w:tc>
          <w:tcPr>
            <w:tcW w:w="5797" w:type="dxa"/>
            <w:shd w:val="clear" w:color="auto" w:fill="CCCCCC"/>
          </w:tcPr>
          <w:p w:rsidR="00113D6D" w:rsidRPr="00861E92" w:rsidRDefault="00113D6D" w:rsidP="00AD3884">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113D6D" w:rsidRPr="00861E92" w:rsidRDefault="00113D6D" w:rsidP="00AD3884">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113D6D" w:rsidRPr="00861E92" w:rsidTr="00AD3884">
        <w:trPr>
          <w:cantSplit/>
          <w:trHeight w:val="281"/>
        </w:trPr>
        <w:tc>
          <w:tcPr>
            <w:tcW w:w="5797" w:type="dxa"/>
            <w:shd w:val="clear" w:color="auto" w:fill="E6E6E6"/>
          </w:tcPr>
          <w:p w:rsidR="00113D6D" w:rsidRPr="00941CC1" w:rsidRDefault="00113D6D" w:rsidP="00AD3884">
            <w:pPr>
              <w:spacing w:before="60" w:after="60"/>
              <w:rPr>
                <w:b/>
              </w:rPr>
            </w:pPr>
            <w:r w:rsidRPr="00941CC1">
              <w:rPr>
                <w:b/>
              </w:rPr>
              <w:t xml:space="preserve">A Tillatt bruk av areal </w:t>
            </w:r>
          </w:p>
          <w:p w:rsidR="00113D6D" w:rsidRDefault="00113D6D" w:rsidP="00AD3884">
            <w:pPr>
              <w:spacing w:after="0"/>
              <w:ind w:left="170"/>
              <w:outlineLvl w:val="3"/>
              <w:rPr>
                <w:bCs/>
                <w:kern w:val="28"/>
                <w:szCs w:val="32"/>
              </w:rPr>
            </w:pPr>
            <w:r>
              <w:rPr>
                <w:bCs/>
                <w:kern w:val="28"/>
                <w:szCs w:val="32"/>
              </w:rPr>
              <w:t>Området for annen særskilt angitt bebyggelse og anlegg – fiskehjeller</w:t>
            </w:r>
            <w:r w:rsidR="00BC5FCD">
              <w:rPr>
                <w:bCs/>
                <w:kern w:val="28"/>
                <w:szCs w:val="32"/>
              </w:rPr>
              <w:t xml:space="preserve"> F</w:t>
            </w:r>
            <w:r>
              <w:rPr>
                <w:bCs/>
                <w:kern w:val="28"/>
                <w:szCs w:val="32"/>
              </w:rPr>
              <w:t>H1 og FH2 omfatter områder for fiskehjeller. Innenfor områdene tillates etablering av fiskehjeller. Innenfor områdene tillates det etablert lagerbygg tilknyttet fiskerivirksomhet med maksimal 100 m</w:t>
            </w:r>
            <w:r w:rsidRPr="00113D6D">
              <w:rPr>
                <w:bCs/>
                <w:kern w:val="28"/>
                <w:szCs w:val="32"/>
                <w:vertAlign w:val="superscript"/>
              </w:rPr>
              <w:t>2</w:t>
            </w:r>
            <w:r>
              <w:rPr>
                <w:bCs/>
                <w:kern w:val="28"/>
                <w:szCs w:val="32"/>
              </w:rPr>
              <w:t>-BRA.</w:t>
            </w:r>
          </w:p>
          <w:p w:rsidR="00113D6D" w:rsidRPr="00861E92" w:rsidRDefault="00113D6D" w:rsidP="00AD3884">
            <w:pPr>
              <w:ind w:left="170"/>
              <w:jc w:val="right"/>
              <w:outlineLvl w:val="3"/>
              <w:rPr>
                <w:bCs/>
                <w:kern w:val="28"/>
                <w:szCs w:val="32"/>
              </w:rPr>
            </w:pPr>
            <w:r w:rsidRPr="005C3CC1">
              <w:rPr>
                <w:sz w:val="18"/>
              </w:rPr>
              <w:t>jf. § 12-7 punkt 1</w:t>
            </w:r>
          </w:p>
        </w:tc>
        <w:tc>
          <w:tcPr>
            <w:tcW w:w="3245" w:type="dxa"/>
          </w:tcPr>
          <w:p w:rsidR="00113D6D" w:rsidRDefault="00113D6D" w:rsidP="00AD3884"/>
          <w:p w:rsidR="00113D6D" w:rsidRPr="00861E92" w:rsidRDefault="00113D6D" w:rsidP="00AD3884">
            <w:r w:rsidRPr="002234B8">
              <w:rPr>
                <w:sz w:val="18"/>
              </w:rPr>
              <w:t xml:space="preserve">Det vises til </w:t>
            </w:r>
            <w:r>
              <w:rPr>
                <w:sz w:val="18"/>
              </w:rPr>
              <w:t>f</w:t>
            </w:r>
            <w:r w:rsidRPr="002234B8">
              <w:rPr>
                <w:sz w:val="18"/>
              </w:rPr>
              <w:t>orskrift om sikkerhet ved lekeplassutstyr</w:t>
            </w:r>
            <w:r>
              <w:rPr>
                <w:sz w:val="18"/>
              </w:rPr>
              <w:t xml:space="preserve">. </w:t>
            </w:r>
          </w:p>
        </w:tc>
      </w:tr>
      <w:tr w:rsidR="00C70492" w:rsidRPr="00861E92" w:rsidTr="00AD3884">
        <w:trPr>
          <w:cantSplit/>
          <w:trHeight w:val="281"/>
        </w:trPr>
        <w:tc>
          <w:tcPr>
            <w:tcW w:w="5797" w:type="dxa"/>
            <w:shd w:val="clear" w:color="auto" w:fill="E6E6E6"/>
          </w:tcPr>
          <w:p w:rsidR="00BC5FCD" w:rsidRPr="00941CC1" w:rsidRDefault="00BC5FCD" w:rsidP="00BC5FCD">
            <w:pPr>
              <w:spacing w:before="60" w:after="60"/>
              <w:rPr>
                <w:b/>
              </w:rPr>
            </w:pPr>
            <w:r>
              <w:rPr>
                <w:b/>
              </w:rPr>
              <w:t>B</w:t>
            </w:r>
            <w:r w:rsidRPr="00941CC1">
              <w:rPr>
                <w:b/>
              </w:rPr>
              <w:t xml:space="preserve"> </w:t>
            </w:r>
            <w:r>
              <w:rPr>
                <w:b/>
              </w:rPr>
              <w:t>Nærmere undersøkelser</w:t>
            </w:r>
            <w:r w:rsidRPr="00941CC1">
              <w:rPr>
                <w:b/>
              </w:rPr>
              <w:t xml:space="preserve"> </w:t>
            </w:r>
          </w:p>
          <w:p w:rsidR="00BC5FCD" w:rsidRDefault="00BC5FCD" w:rsidP="00BC5FCD">
            <w:pPr>
              <w:spacing w:after="0"/>
              <w:ind w:left="170"/>
              <w:outlineLvl w:val="3"/>
              <w:rPr>
                <w:bCs/>
                <w:kern w:val="28"/>
                <w:szCs w:val="32"/>
              </w:rPr>
            </w:pPr>
            <w:r>
              <w:rPr>
                <w:bCs/>
                <w:kern w:val="28"/>
                <w:szCs w:val="32"/>
              </w:rPr>
              <w:t>Før det tillates fiskehjeller innenfor FH2 skal det gjennomføres en lukt</w:t>
            </w:r>
            <w:r w:rsidR="00914F8D">
              <w:rPr>
                <w:bCs/>
                <w:kern w:val="28"/>
                <w:szCs w:val="32"/>
              </w:rPr>
              <w:t>risiko</w:t>
            </w:r>
            <w:r>
              <w:rPr>
                <w:bCs/>
                <w:kern w:val="28"/>
                <w:szCs w:val="32"/>
              </w:rPr>
              <w:t xml:space="preserve">vurdering. </w:t>
            </w:r>
          </w:p>
          <w:p w:rsidR="00C70492" w:rsidRPr="00941CC1" w:rsidRDefault="00BC5FCD" w:rsidP="00BC5FCD">
            <w:pPr>
              <w:spacing w:before="60" w:after="60"/>
              <w:jc w:val="right"/>
              <w:rPr>
                <w:b/>
              </w:rPr>
            </w:pPr>
            <w:r>
              <w:rPr>
                <w:sz w:val="18"/>
              </w:rPr>
              <w:t>jf. § 12-7 punkt 12</w:t>
            </w:r>
          </w:p>
        </w:tc>
        <w:tc>
          <w:tcPr>
            <w:tcW w:w="3245" w:type="dxa"/>
          </w:tcPr>
          <w:p w:rsidR="00C70492" w:rsidRDefault="00C70492" w:rsidP="00AD3884"/>
          <w:p w:rsidR="00914F8D" w:rsidRDefault="00914F8D" w:rsidP="00914F8D">
            <w:r>
              <w:rPr>
                <w:sz w:val="18"/>
              </w:rPr>
              <w:t xml:space="preserve">Etablering av fiskehjeller innenfor FH2 er søknadspliktig etter forurensningsloven. </w:t>
            </w:r>
            <w:r w:rsidRPr="00914F8D">
              <w:rPr>
                <w:sz w:val="18"/>
              </w:rPr>
              <w:t>Det vises til KLIF sin veileder Regulering av luktutslipp i tillatelser etter forurensningsloven (TA3019 – 2013)</w:t>
            </w:r>
          </w:p>
        </w:tc>
      </w:tr>
      <w:tr w:rsidR="00C70492" w:rsidRPr="00861E92" w:rsidTr="00AD3884">
        <w:trPr>
          <w:cantSplit/>
          <w:trHeight w:val="281"/>
        </w:trPr>
        <w:tc>
          <w:tcPr>
            <w:tcW w:w="5797" w:type="dxa"/>
            <w:shd w:val="clear" w:color="auto" w:fill="E6E6E6"/>
          </w:tcPr>
          <w:p w:rsidR="00BC5FCD" w:rsidRDefault="00391447" w:rsidP="00BC5FCD">
            <w:pPr>
              <w:spacing w:before="60" w:after="60"/>
              <w:rPr>
                <w:b/>
              </w:rPr>
            </w:pPr>
            <w:r>
              <w:rPr>
                <w:b/>
              </w:rPr>
              <w:t>C</w:t>
            </w:r>
            <w:r w:rsidR="00BC5FCD" w:rsidRPr="00941CC1">
              <w:rPr>
                <w:b/>
              </w:rPr>
              <w:t xml:space="preserve"> </w:t>
            </w:r>
            <w:r w:rsidR="00BC5FCD">
              <w:rPr>
                <w:b/>
              </w:rPr>
              <w:t>Vilkår for bruk</w:t>
            </w:r>
            <w:r w:rsidR="00BC5FCD" w:rsidRPr="00941CC1">
              <w:rPr>
                <w:b/>
              </w:rPr>
              <w:t xml:space="preserve"> </w:t>
            </w:r>
          </w:p>
          <w:p w:rsidR="00BC5FCD" w:rsidRDefault="00BC5FCD" w:rsidP="00BC5FCD">
            <w:pPr>
              <w:spacing w:after="0"/>
              <w:ind w:left="170"/>
              <w:outlineLvl w:val="3"/>
              <w:rPr>
                <w:bCs/>
                <w:kern w:val="28"/>
                <w:szCs w:val="32"/>
              </w:rPr>
            </w:pPr>
            <w:r>
              <w:rPr>
                <w:bCs/>
                <w:kern w:val="28"/>
                <w:szCs w:val="32"/>
              </w:rPr>
              <w:t xml:space="preserve">Innenfor området FH2 tillates det ikke fugleskremsler som benytter lyd for å skremme fugl. </w:t>
            </w:r>
          </w:p>
          <w:p w:rsidR="00C70492" w:rsidRPr="00941CC1" w:rsidRDefault="00BC5FCD" w:rsidP="00BC5FCD">
            <w:pPr>
              <w:spacing w:before="60" w:after="60"/>
              <w:jc w:val="right"/>
              <w:rPr>
                <w:b/>
              </w:rPr>
            </w:pPr>
            <w:r>
              <w:rPr>
                <w:sz w:val="18"/>
              </w:rPr>
              <w:t>jf. § 12-7 punkt 2</w:t>
            </w:r>
          </w:p>
        </w:tc>
        <w:tc>
          <w:tcPr>
            <w:tcW w:w="3245" w:type="dxa"/>
          </w:tcPr>
          <w:p w:rsidR="00C70492" w:rsidRDefault="00C70492" w:rsidP="00AD3884"/>
        </w:tc>
      </w:tr>
    </w:tbl>
    <w:p w:rsidR="00113D6D" w:rsidRDefault="00113D6D" w:rsidP="00113D6D">
      <w:pPr>
        <w:rPr>
          <w:sz w:val="16"/>
        </w:rPr>
      </w:pPr>
    </w:p>
    <w:p w:rsidR="008770DD" w:rsidRDefault="00F15BFB" w:rsidP="00595F54">
      <w:pPr>
        <w:pStyle w:val="Overskrift2"/>
      </w:pPr>
      <w:bookmarkStart w:id="48" w:name="_Toc416731523"/>
      <w:r>
        <w:t>Lekeplass</w:t>
      </w:r>
      <w:r w:rsidR="00BA5EF5">
        <w:t xml:space="preserve"> </w:t>
      </w:r>
      <w:r w:rsidR="00032D51">
        <w:t>–</w:t>
      </w:r>
      <w:r w:rsidR="00BA5EF5">
        <w:t xml:space="preserve"> L</w:t>
      </w:r>
      <w:bookmarkEnd w:id="4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797"/>
        <w:gridCol w:w="3245"/>
      </w:tblGrid>
      <w:tr w:rsidR="008770DD" w:rsidRPr="00861E92" w:rsidTr="0073073E">
        <w:trPr>
          <w:cantSplit/>
          <w:trHeight w:val="292"/>
        </w:trPr>
        <w:tc>
          <w:tcPr>
            <w:tcW w:w="5797" w:type="dxa"/>
            <w:shd w:val="clear" w:color="auto" w:fill="CCCCCC"/>
          </w:tcPr>
          <w:p w:rsidR="008770DD" w:rsidRPr="00861E92" w:rsidRDefault="008770DD" w:rsidP="00F15BFB">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8770DD" w:rsidRPr="00861E92" w:rsidRDefault="008770DD" w:rsidP="00F15BFB">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8770DD" w:rsidRPr="00861E92" w:rsidTr="0073073E">
        <w:trPr>
          <w:cantSplit/>
          <w:trHeight w:val="281"/>
        </w:trPr>
        <w:tc>
          <w:tcPr>
            <w:tcW w:w="5797" w:type="dxa"/>
            <w:shd w:val="clear" w:color="auto" w:fill="E6E6E6"/>
          </w:tcPr>
          <w:p w:rsidR="008770DD" w:rsidRPr="00941CC1" w:rsidRDefault="008770DD" w:rsidP="0073073E">
            <w:pPr>
              <w:spacing w:before="60" w:after="60"/>
              <w:rPr>
                <w:b/>
              </w:rPr>
            </w:pPr>
            <w:r w:rsidRPr="00941CC1">
              <w:rPr>
                <w:b/>
              </w:rPr>
              <w:t xml:space="preserve">A Tillatt bruk av areal </w:t>
            </w:r>
          </w:p>
          <w:p w:rsidR="008770DD" w:rsidRDefault="00F74363" w:rsidP="0073073E">
            <w:pPr>
              <w:spacing w:after="0"/>
              <w:ind w:left="170"/>
              <w:outlineLvl w:val="3"/>
              <w:rPr>
                <w:bCs/>
                <w:kern w:val="28"/>
                <w:szCs w:val="32"/>
              </w:rPr>
            </w:pPr>
            <w:r>
              <w:rPr>
                <w:bCs/>
                <w:kern w:val="28"/>
                <w:szCs w:val="32"/>
              </w:rPr>
              <w:t>O</w:t>
            </w:r>
            <w:r w:rsidR="003B2454">
              <w:rPr>
                <w:bCs/>
                <w:kern w:val="28"/>
                <w:szCs w:val="32"/>
              </w:rPr>
              <w:t xml:space="preserve">mrådet </w:t>
            </w:r>
            <w:r w:rsidR="00EE1454">
              <w:rPr>
                <w:bCs/>
                <w:kern w:val="28"/>
                <w:szCs w:val="32"/>
              </w:rPr>
              <w:t>skal tilrettelegges som</w:t>
            </w:r>
            <w:r>
              <w:rPr>
                <w:bCs/>
                <w:kern w:val="28"/>
                <w:szCs w:val="32"/>
              </w:rPr>
              <w:t xml:space="preserve"> </w:t>
            </w:r>
            <w:r w:rsidR="00EE1454">
              <w:rPr>
                <w:bCs/>
                <w:kern w:val="28"/>
                <w:szCs w:val="32"/>
              </w:rPr>
              <w:t>småbarnslekeplass</w:t>
            </w:r>
            <w:r w:rsidR="003B2454">
              <w:rPr>
                <w:bCs/>
                <w:kern w:val="28"/>
                <w:szCs w:val="32"/>
              </w:rPr>
              <w:t xml:space="preserve">. </w:t>
            </w:r>
          </w:p>
          <w:p w:rsidR="008770DD" w:rsidRPr="00861E92" w:rsidRDefault="008770DD" w:rsidP="0073073E">
            <w:pPr>
              <w:ind w:left="170"/>
              <w:jc w:val="right"/>
              <w:outlineLvl w:val="3"/>
              <w:rPr>
                <w:bCs/>
                <w:kern w:val="28"/>
                <w:szCs w:val="32"/>
              </w:rPr>
            </w:pPr>
            <w:r w:rsidRPr="005C3CC1">
              <w:rPr>
                <w:sz w:val="18"/>
              </w:rPr>
              <w:t>jf. § 12-7 punkt 1</w:t>
            </w:r>
          </w:p>
        </w:tc>
        <w:tc>
          <w:tcPr>
            <w:tcW w:w="3245" w:type="dxa"/>
          </w:tcPr>
          <w:p w:rsidR="008770DD" w:rsidRDefault="008770DD" w:rsidP="0073073E"/>
          <w:p w:rsidR="002234B8" w:rsidRPr="00861E92" w:rsidRDefault="002234B8" w:rsidP="0073073E">
            <w:r w:rsidRPr="002234B8">
              <w:rPr>
                <w:sz w:val="18"/>
              </w:rPr>
              <w:t xml:space="preserve">Det vises til </w:t>
            </w:r>
            <w:r>
              <w:rPr>
                <w:sz w:val="18"/>
              </w:rPr>
              <w:t>f</w:t>
            </w:r>
            <w:r w:rsidRPr="002234B8">
              <w:rPr>
                <w:sz w:val="18"/>
              </w:rPr>
              <w:t>orskrift om sikkerhet ved lekeplassutstyr</w:t>
            </w:r>
            <w:r w:rsidR="002478A5">
              <w:rPr>
                <w:sz w:val="18"/>
              </w:rPr>
              <w:t>.</w:t>
            </w:r>
          </w:p>
        </w:tc>
      </w:tr>
      <w:tr w:rsidR="00F74363" w:rsidRPr="00861E92" w:rsidTr="0073073E">
        <w:trPr>
          <w:cantSplit/>
          <w:trHeight w:val="281"/>
        </w:trPr>
        <w:tc>
          <w:tcPr>
            <w:tcW w:w="5797" w:type="dxa"/>
            <w:shd w:val="clear" w:color="auto" w:fill="E6E6E6"/>
          </w:tcPr>
          <w:p w:rsidR="00F74363" w:rsidRPr="00941CC1" w:rsidRDefault="00391447" w:rsidP="00941CC1">
            <w:pPr>
              <w:keepNext/>
              <w:spacing w:before="60" w:after="60"/>
              <w:rPr>
                <w:b/>
              </w:rPr>
            </w:pPr>
            <w:r>
              <w:rPr>
                <w:b/>
              </w:rPr>
              <w:t>B</w:t>
            </w:r>
            <w:r w:rsidR="00F74363" w:rsidRPr="00941CC1">
              <w:rPr>
                <w:b/>
              </w:rPr>
              <w:t xml:space="preserve"> Sikring av lekeplassen </w:t>
            </w:r>
          </w:p>
          <w:p w:rsidR="00F74363" w:rsidRDefault="00F74363" w:rsidP="00F74363">
            <w:pPr>
              <w:spacing w:after="0"/>
              <w:ind w:left="170"/>
              <w:outlineLvl w:val="3"/>
              <w:rPr>
                <w:bCs/>
                <w:kern w:val="28"/>
                <w:szCs w:val="32"/>
              </w:rPr>
            </w:pPr>
            <w:r>
              <w:rPr>
                <w:bCs/>
                <w:kern w:val="28"/>
                <w:szCs w:val="32"/>
              </w:rPr>
              <w:t>Lekeplassen skal være sikret med gjerde mot hovedvei V1.</w:t>
            </w:r>
          </w:p>
          <w:p w:rsidR="00F74363" w:rsidRDefault="00F74363" w:rsidP="00941CC1">
            <w:pPr>
              <w:keepNext/>
              <w:ind w:left="170"/>
              <w:jc w:val="right"/>
              <w:outlineLvl w:val="3"/>
              <w:rPr>
                <w:b/>
              </w:rPr>
            </w:pPr>
            <w:r w:rsidRPr="005C3CC1">
              <w:rPr>
                <w:sz w:val="18"/>
              </w:rPr>
              <w:t>jf. § 12-7 punkt 1</w:t>
            </w:r>
          </w:p>
        </w:tc>
        <w:tc>
          <w:tcPr>
            <w:tcW w:w="3245" w:type="dxa"/>
          </w:tcPr>
          <w:p w:rsidR="00F74363" w:rsidRDefault="00F74363" w:rsidP="002234B8"/>
        </w:tc>
      </w:tr>
    </w:tbl>
    <w:p w:rsidR="008770DD" w:rsidRDefault="008770DD" w:rsidP="008770DD">
      <w:pPr>
        <w:rPr>
          <w:sz w:val="16"/>
        </w:rPr>
      </w:pPr>
    </w:p>
    <w:p w:rsidR="008770DD" w:rsidRDefault="00F15BFB" w:rsidP="00914F8D">
      <w:pPr>
        <w:pStyle w:val="Overskrift2"/>
        <w:keepNext/>
      </w:pPr>
      <w:bookmarkStart w:id="49" w:name="_Toc416731524"/>
      <w:r>
        <w:lastRenderedPageBreak/>
        <w:t>Grav- og urnelund</w:t>
      </w:r>
      <w:r w:rsidR="00BA5EF5">
        <w:t xml:space="preserve"> </w:t>
      </w:r>
      <w:r w:rsidR="00032D51">
        <w:t>–</w:t>
      </w:r>
      <w:r w:rsidR="00BA5EF5">
        <w:t xml:space="preserve"> GU</w:t>
      </w:r>
      <w:bookmarkEnd w:id="4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802"/>
        <w:gridCol w:w="3240"/>
      </w:tblGrid>
      <w:tr w:rsidR="008770DD" w:rsidRPr="00861E92" w:rsidTr="00F15BFB">
        <w:trPr>
          <w:cantSplit/>
          <w:trHeight w:val="292"/>
        </w:trPr>
        <w:tc>
          <w:tcPr>
            <w:tcW w:w="5802" w:type="dxa"/>
            <w:shd w:val="clear" w:color="auto" w:fill="CCCCCC"/>
          </w:tcPr>
          <w:p w:rsidR="008770DD" w:rsidRPr="00861E92" w:rsidRDefault="008770DD" w:rsidP="00F15BFB">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0" w:type="dxa"/>
            <w:shd w:val="clear" w:color="auto" w:fill="CCCCCC"/>
          </w:tcPr>
          <w:p w:rsidR="008770DD" w:rsidRPr="00861E92" w:rsidRDefault="008770DD" w:rsidP="00F15BFB">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8770DD" w:rsidRPr="00861E92" w:rsidTr="00F15BFB">
        <w:trPr>
          <w:cantSplit/>
          <w:trHeight w:val="281"/>
        </w:trPr>
        <w:tc>
          <w:tcPr>
            <w:tcW w:w="5802" w:type="dxa"/>
            <w:shd w:val="clear" w:color="auto" w:fill="E6E6E6"/>
          </w:tcPr>
          <w:p w:rsidR="008770DD" w:rsidRPr="00941CC1" w:rsidRDefault="008770DD" w:rsidP="00941CC1">
            <w:pPr>
              <w:keepNext/>
              <w:spacing w:before="60" w:after="60"/>
              <w:rPr>
                <w:b/>
              </w:rPr>
            </w:pPr>
            <w:r w:rsidRPr="00941CC1">
              <w:rPr>
                <w:b/>
              </w:rPr>
              <w:t xml:space="preserve">A Tillatt bruk av areal </w:t>
            </w:r>
          </w:p>
          <w:p w:rsidR="002234B8" w:rsidRDefault="002234B8" w:rsidP="00F74363">
            <w:pPr>
              <w:ind w:left="170"/>
              <w:outlineLvl w:val="3"/>
              <w:rPr>
                <w:bCs/>
                <w:kern w:val="28"/>
                <w:szCs w:val="32"/>
              </w:rPr>
            </w:pPr>
            <w:r w:rsidRPr="002234B8">
              <w:rPr>
                <w:bCs/>
                <w:kern w:val="28"/>
                <w:szCs w:val="32"/>
              </w:rPr>
              <w:t xml:space="preserve">Området </w:t>
            </w:r>
            <w:r>
              <w:rPr>
                <w:bCs/>
                <w:kern w:val="28"/>
                <w:szCs w:val="32"/>
              </w:rPr>
              <w:t xml:space="preserve">grav- og urnelund </w:t>
            </w:r>
            <w:r w:rsidRPr="002234B8">
              <w:rPr>
                <w:bCs/>
                <w:kern w:val="28"/>
                <w:szCs w:val="32"/>
              </w:rPr>
              <w:t>omfatter eksisterende grav- og urnelund</w:t>
            </w:r>
            <w:r>
              <w:rPr>
                <w:bCs/>
                <w:kern w:val="28"/>
                <w:szCs w:val="32"/>
              </w:rPr>
              <w:t>.</w:t>
            </w:r>
          </w:p>
          <w:p w:rsidR="00F74363" w:rsidRPr="002234B8" w:rsidRDefault="00F74363" w:rsidP="002234B8">
            <w:pPr>
              <w:spacing w:after="0"/>
              <w:ind w:left="170"/>
              <w:outlineLvl w:val="3"/>
              <w:rPr>
                <w:bCs/>
                <w:kern w:val="28"/>
                <w:szCs w:val="32"/>
              </w:rPr>
            </w:pPr>
            <w:r>
              <w:rPr>
                <w:bCs/>
                <w:kern w:val="28"/>
                <w:szCs w:val="32"/>
              </w:rPr>
              <w:t>Området tillates ikke ytterligere bebygd.</w:t>
            </w:r>
          </w:p>
          <w:p w:rsidR="008770DD" w:rsidRPr="00861E92" w:rsidRDefault="008770DD" w:rsidP="00941CC1">
            <w:pPr>
              <w:keepNext/>
              <w:ind w:left="170"/>
              <w:jc w:val="right"/>
              <w:outlineLvl w:val="3"/>
              <w:rPr>
                <w:bCs/>
                <w:kern w:val="28"/>
                <w:szCs w:val="32"/>
              </w:rPr>
            </w:pPr>
            <w:r w:rsidRPr="005C3CC1">
              <w:rPr>
                <w:sz w:val="18"/>
              </w:rPr>
              <w:t>jf. § 12-7 punkt 1</w:t>
            </w:r>
          </w:p>
        </w:tc>
        <w:tc>
          <w:tcPr>
            <w:tcW w:w="3240" w:type="dxa"/>
          </w:tcPr>
          <w:p w:rsidR="008770DD" w:rsidRDefault="008770DD" w:rsidP="00F15BFB"/>
          <w:p w:rsidR="002234B8" w:rsidRPr="00861E92" w:rsidRDefault="002234B8" w:rsidP="00F15BFB">
            <w:r w:rsidRPr="002234B8">
              <w:rPr>
                <w:sz w:val="18"/>
              </w:rPr>
              <w:t xml:space="preserve">Det vises til </w:t>
            </w:r>
            <w:r w:rsidR="00D817C1">
              <w:rPr>
                <w:sz w:val="18"/>
              </w:rPr>
              <w:t>g</w:t>
            </w:r>
            <w:r w:rsidRPr="002234B8">
              <w:rPr>
                <w:sz w:val="18"/>
              </w:rPr>
              <w:t>ravferdsforskriften</w:t>
            </w:r>
          </w:p>
        </w:tc>
      </w:tr>
    </w:tbl>
    <w:p w:rsidR="00C50B04" w:rsidRDefault="00C50B04" w:rsidP="00C50B04">
      <w:pPr>
        <w:rPr>
          <w:sz w:val="16"/>
        </w:rPr>
      </w:pPr>
    </w:p>
    <w:p w:rsidR="00C50B04" w:rsidRDefault="00C50B04" w:rsidP="00C50B04">
      <w:pPr>
        <w:pStyle w:val="Overskrift2"/>
      </w:pPr>
      <w:bookmarkStart w:id="50" w:name="_Toc416731525"/>
      <w:r>
        <w:t>Bolig og tjenesteyting – BT</w:t>
      </w:r>
      <w:bookmarkEnd w:id="5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802"/>
        <w:gridCol w:w="3240"/>
      </w:tblGrid>
      <w:tr w:rsidR="00C50B04" w:rsidRPr="00861E92" w:rsidTr="00F15DA6">
        <w:trPr>
          <w:cantSplit/>
          <w:trHeight w:val="292"/>
        </w:trPr>
        <w:tc>
          <w:tcPr>
            <w:tcW w:w="5802" w:type="dxa"/>
            <w:shd w:val="clear" w:color="auto" w:fill="CCCCCC"/>
          </w:tcPr>
          <w:p w:rsidR="00C50B04" w:rsidRPr="00861E92" w:rsidRDefault="00C50B04" w:rsidP="00F15DA6">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0" w:type="dxa"/>
            <w:shd w:val="clear" w:color="auto" w:fill="CCCCCC"/>
          </w:tcPr>
          <w:p w:rsidR="00C50B04" w:rsidRPr="00861E92" w:rsidRDefault="00C50B04" w:rsidP="00F15DA6">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C50B04" w:rsidRPr="00861E92" w:rsidTr="00F15DA6">
        <w:trPr>
          <w:cantSplit/>
          <w:trHeight w:val="281"/>
        </w:trPr>
        <w:tc>
          <w:tcPr>
            <w:tcW w:w="5802" w:type="dxa"/>
            <w:shd w:val="clear" w:color="auto" w:fill="E6E6E6"/>
          </w:tcPr>
          <w:p w:rsidR="00C50B04" w:rsidRPr="00941CC1" w:rsidRDefault="00C50B04" w:rsidP="00F15DA6">
            <w:pPr>
              <w:keepNext/>
              <w:spacing w:before="60" w:after="60"/>
              <w:rPr>
                <w:b/>
              </w:rPr>
            </w:pPr>
            <w:r w:rsidRPr="00941CC1">
              <w:rPr>
                <w:b/>
              </w:rPr>
              <w:t xml:space="preserve">A Tillatt bruk av areal </w:t>
            </w:r>
          </w:p>
          <w:p w:rsidR="00C50B04" w:rsidRDefault="00C50B04" w:rsidP="00F15DA6">
            <w:pPr>
              <w:ind w:left="170"/>
              <w:outlineLvl w:val="3"/>
              <w:rPr>
                <w:bCs/>
                <w:kern w:val="28"/>
                <w:szCs w:val="32"/>
              </w:rPr>
            </w:pPr>
            <w:r>
              <w:rPr>
                <w:bCs/>
                <w:kern w:val="28"/>
                <w:szCs w:val="32"/>
              </w:rPr>
              <w:t xml:space="preserve">Innenfor området tillates bolig og tjenesteyting i form av museum, galleri og lignende. </w:t>
            </w:r>
          </w:p>
          <w:p w:rsidR="00C50B04" w:rsidRDefault="00C50B04" w:rsidP="00F15DA6">
            <w:pPr>
              <w:ind w:left="170"/>
              <w:outlineLvl w:val="3"/>
              <w:rPr>
                <w:bCs/>
                <w:kern w:val="28"/>
                <w:szCs w:val="32"/>
              </w:rPr>
            </w:pPr>
            <w:r>
              <w:rPr>
                <w:bCs/>
                <w:kern w:val="28"/>
                <w:szCs w:val="32"/>
              </w:rPr>
              <w:t xml:space="preserve">Maksimal utnyttelse for den enkelte tomt skal ikke overstige 35 % - BRA. </w:t>
            </w:r>
          </w:p>
          <w:p w:rsidR="00C50B04" w:rsidRDefault="00C50B04" w:rsidP="00F15DA6">
            <w:pPr>
              <w:ind w:left="170"/>
              <w:outlineLvl w:val="3"/>
              <w:rPr>
                <w:bCs/>
                <w:kern w:val="28"/>
                <w:szCs w:val="32"/>
              </w:rPr>
            </w:pPr>
            <w:r>
              <w:rPr>
                <w:bCs/>
                <w:kern w:val="28"/>
                <w:szCs w:val="32"/>
              </w:rPr>
              <w:t>Kjellerareal medregnes ikke i tillatt utnyttelse.</w:t>
            </w:r>
          </w:p>
          <w:p w:rsidR="00C50B04" w:rsidRDefault="00C50B04" w:rsidP="00F15DA6">
            <w:pPr>
              <w:spacing w:after="0"/>
              <w:ind w:left="170"/>
              <w:outlineLvl w:val="3"/>
              <w:rPr>
                <w:bCs/>
                <w:kern w:val="28"/>
                <w:szCs w:val="32"/>
              </w:rPr>
            </w:pPr>
            <w:r>
              <w:rPr>
                <w:bCs/>
                <w:kern w:val="28"/>
                <w:szCs w:val="32"/>
              </w:rPr>
              <w:t>Maksimal mønehøyde er 9,0 meter.</w:t>
            </w:r>
          </w:p>
          <w:p w:rsidR="00C50B04" w:rsidRPr="00861E92" w:rsidRDefault="00C50B04" w:rsidP="00F15DA6">
            <w:pPr>
              <w:keepNext/>
              <w:ind w:left="170"/>
              <w:jc w:val="right"/>
              <w:outlineLvl w:val="3"/>
              <w:rPr>
                <w:bCs/>
                <w:kern w:val="28"/>
                <w:szCs w:val="32"/>
              </w:rPr>
            </w:pPr>
            <w:r w:rsidRPr="005C3CC1">
              <w:rPr>
                <w:sz w:val="18"/>
              </w:rPr>
              <w:t>jf. § 12-7 punkt 1</w:t>
            </w:r>
          </w:p>
        </w:tc>
        <w:tc>
          <w:tcPr>
            <w:tcW w:w="3240" w:type="dxa"/>
          </w:tcPr>
          <w:p w:rsidR="00C50B04" w:rsidRDefault="00C50B04" w:rsidP="00F15DA6"/>
          <w:p w:rsidR="00C50B04" w:rsidRPr="00861E92" w:rsidRDefault="00C50B04" w:rsidP="00F15DA6">
            <w:r w:rsidRPr="00C27564">
              <w:rPr>
                <w:sz w:val="18"/>
              </w:rPr>
              <w:t>Inngår i hensynssone H570_5</w:t>
            </w:r>
            <w:r>
              <w:rPr>
                <w:sz w:val="18"/>
              </w:rPr>
              <w:t>. Bebyggelsen er verneverdig.</w:t>
            </w:r>
          </w:p>
        </w:tc>
      </w:tr>
    </w:tbl>
    <w:p w:rsidR="00C50B04" w:rsidRDefault="00C50B04" w:rsidP="00C50B04">
      <w:pPr>
        <w:rPr>
          <w:sz w:val="16"/>
        </w:rPr>
      </w:pPr>
    </w:p>
    <w:p w:rsidR="00C50B04" w:rsidRDefault="00C50B04" w:rsidP="00C50B04">
      <w:pPr>
        <w:pStyle w:val="Overskrift2"/>
      </w:pPr>
      <w:bookmarkStart w:id="51" w:name="_Toc416731526"/>
      <w:r>
        <w:t>Kombinert bolig og forretninger – BF</w:t>
      </w:r>
      <w:bookmarkEnd w:id="5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802"/>
        <w:gridCol w:w="3240"/>
      </w:tblGrid>
      <w:tr w:rsidR="00C50B04" w:rsidRPr="00861E92" w:rsidTr="00F15DA6">
        <w:trPr>
          <w:cantSplit/>
          <w:trHeight w:val="292"/>
        </w:trPr>
        <w:tc>
          <w:tcPr>
            <w:tcW w:w="5802" w:type="dxa"/>
            <w:shd w:val="clear" w:color="auto" w:fill="CCCCCC"/>
          </w:tcPr>
          <w:p w:rsidR="00C50B04" w:rsidRPr="00861E92" w:rsidRDefault="00C50B04" w:rsidP="00F15DA6">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0" w:type="dxa"/>
            <w:shd w:val="clear" w:color="auto" w:fill="CCCCCC"/>
          </w:tcPr>
          <w:p w:rsidR="00C50B04" w:rsidRPr="00861E92" w:rsidRDefault="00C50B04" w:rsidP="00F15DA6">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C50B04" w:rsidRPr="00861E92" w:rsidTr="00F15DA6">
        <w:trPr>
          <w:cantSplit/>
          <w:trHeight w:val="281"/>
        </w:trPr>
        <w:tc>
          <w:tcPr>
            <w:tcW w:w="5802" w:type="dxa"/>
            <w:shd w:val="clear" w:color="auto" w:fill="E6E6E6"/>
          </w:tcPr>
          <w:p w:rsidR="00C50B04" w:rsidRPr="00941CC1" w:rsidRDefault="00C50B04" w:rsidP="00F15DA6">
            <w:pPr>
              <w:keepNext/>
              <w:spacing w:before="60" w:after="60"/>
              <w:rPr>
                <w:b/>
              </w:rPr>
            </w:pPr>
            <w:bookmarkStart w:id="52" w:name="_Toc379374772"/>
            <w:r w:rsidRPr="00941CC1">
              <w:rPr>
                <w:b/>
              </w:rPr>
              <w:t>A Bruk av arealer</w:t>
            </w:r>
            <w:bookmarkEnd w:id="52"/>
          </w:p>
          <w:p w:rsidR="00C50B04" w:rsidRDefault="00C50B04" w:rsidP="00F15DA6">
            <w:pPr>
              <w:ind w:left="170"/>
              <w:outlineLvl w:val="3"/>
              <w:rPr>
                <w:bCs/>
                <w:kern w:val="28"/>
                <w:szCs w:val="32"/>
              </w:rPr>
            </w:pPr>
            <w:r>
              <w:rPr>
                <w:bCs/>
                <w:kern w:val="28"/>
                <w:szCs w:val="32"/>
              </w:rPr>
              <w:t>Området for bolig og forretninger BF omfatter eksisterende forretnings- og boligbygg. Første etasje skal omfatte forretning, mens i 2. etasje tillates boligformål.</w:t>
            </w:r>
          </w:p>
          <w:p w:rsidR="00C50B04" w:rsidRDefault="00C50B04" w:rsidP="00F15DA6">
            <w:pPr>
              <w:ind w:left="170"/>
              <w:outlineLvl w:val="3"/>
              <w:rPr>
                <w:bCs/>
                <w:kern w:val="28"/>
                <w:szCs w:val="32"/>
              </w:rPr>
            </w:pPr>
            <w:r>
              <w:rPr>
                <w:bCs/>
                <w:kern w:val="28"/>
                <w:szCs w:val="32"/>
              </w:rPr>
              <w:t xml:space="preserve">Maksimal utnyttelse skal ikke overstige 35%-BRA. </w:t>
            </w:r>
          </w:p>
          <w:p w:rsidR="00C50B04" w:rsidRDefault="00C50B04" w:rsidP="00F15DA6">
            <w:pPr>
              <w:spacing w:after="0"/>
              <w:ind w:left="170"/>
              <w:outlineLvl w:val="3"/>
              <w:rPr>
                <w:bCs/>
                <w:kern w:val="28"/>
                <w:szCs w:val="32"/>
              </w:rPr>
            </w:pPr>
            <w:r>
              <w:rPr>
                <w:bCs/>
                <w:kern w:val="28"/>
                <w:szCs w:val="32"/>
              </w:rPr>
              <w:t>Maksimal mønehøyde er 9,0 meter.</w:t>
            </w:r>
          </w:p>
          <w:p w:rsidR="00C50B04" w:rsidRPr="005C3CC1" w:rsidRDefault="00C50B04" w:rsidP="00F15DA6">
            <w:pPr>
              <w:ind w:left="170"/>
              <w:jc w:val="right"/>
              <w:outlineLvl w:val="3"/>
              <w:rPr>
                <w:bCs/>
                <w:kern w:val="28"/>
                <w:szCs w:val="32"/>
              </w:rPr>
            </w:pPr>
            <w:r w:rsidRPr="005C3CC1">
              <w:rPr>
                <w:sz w:val="18"/>
              </w:rPr>
              <w:t>jf. § 12-7 punkt 1</w:t>
            </w:r>
          </w:p>
        </w:tc>
        <w:tc>
          <w:tcPr>
            <w:tcW w:w="3240" w:type="dxa"/>
          </w:tcPr>
          <w:p w:rsidR="00C50B04" w:rsidRDefault="00C50B04" w:rsidP="00F15DA6"/>
          <w:p w:rsidR="00C50B04" w:rsidRPr="00861E92" w:rsidRDefault="00C50B04" w:rsidP="00F15DA6"/>
        </w:tc>
      </w:tr>
    </w:tbl>
    <w:p w:rsidR="008770DD" w:rsidRDefault="008770DD" w:rsidP="008770DD">
      <w:pPr>
        <w:rPr>
          <w:sz w:val="16"/>
        </w:rPr>
      </w:pPr>
    </w:p>
    <w:p w:rsidR="001F3FC8" w:rsidRDefault="001F3FC8" w:rsidP="00595F54">
      <w:pPr>
        <w:pStyle w:val="Overskrift2"/>
      </w:pPr>
      <w:bookmarkStart w:id="53" w:name="_Toc416731527"/>
      <w:r>
        <w:t>Kombinert bolig og utleieformål – BU</w:t>
      </w:r>
      <w:r w:rsidR="00AA6A08">
        <w:t>1-BU2</w:t>
      </w:r>
      <w:bookmarkEnd w:id="5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802"/>
        <w:gridCol w:w="3240"/>
      </w:tblGrid>
      <w:tr w:rsidR="001F3FC8" w:rsidRPr="00861E92" w:rsidTr="00542929">
        <w:trPr>
          <w:cantSplit/>
          <w:trHeight w:val="292"/>
        </w:trPr>
        <w:tc>
          <w:tcPr>
            <w:tcW w:w="5802" w:type="dxa"/>
            <w:shd w:val="clear" w:color="auto" w:fill="CCCCCC"/>
          </w:tcPr>
          <w:p w:rsidR="001F3FC8" w:rsidRPr="00861E92" w:rsidRDefault="001F3FC8" w:rsidP="00542929">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0" w:type="dxa"/>
            <w:shd w:val="clear" w:color="auto" w:fill="CCCCCC"/>
          </w:tcPr>
          <w:p w:rsidR="001F3FC8" w:rsidRPr="00861E92" w:rsidRDefault="001F3FC8" w:rsidP="00542929">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1F3FC8" w:rsidRPr="00861E92" w:rsidTr="00542929">
        <w:trPr>
          <w:cantSplit/>
          <w:trHeight w:val="281"/>
        </w:trPr>
        <w:tc>
          <w:tcPr>
            <w:tcW w:w="5802" w:type="dxa"/>
            <w:shd w:val="clear" w:color="auto" w:fill="E6E6E6"/>
          </w:tcPr>
          <w:p w:rsidR="001F3FC8" w:rsidRPr="00941CC1" w:rsidRDefault="001F3FC8" w:rsidP="00542929">
            <w:pPr>
              <w:keepNext/>
              <w:spacing w:before="60" w:after="60"/>
              <w:rPr>
                <w:b/>
              </w:rPr>
            </w:pPr>
            <w:r w:rsidRPr="00941CC1">
              <w:rPr>
                <w:b/>
              </w:rPr>
              <w:t>A Bruk av arealer</w:t>
            </w:r>
          </w:p>
          <w:p w:rsidR="001F3FC8" w:rsidRDefault="001F3FC8" w:rsidP="00542929">
            <w:pPr>
              <w:ind w:left="170"/>
              <w:outlineLvl w:val="3"/>
              <w:rPr>
                <w:bCs/>
                <w:kern w:val="28"/>
                <w:szCs w:val="32"/>
              </w:rPr>
            </w:pPr>
            <w:r>
              <w:rPr>
                <w:bCs/>
                <w:kern w:val="28"/>
                <w:szCs w:val="32"/>
              </w:rPr>
              <w:t>Områdene for kombinert bolig og utleieformål BU</w:t>
            </w:r>
            <w:r w:rsidR="00AA6A08">
              <w:rPr>
                <w:bCs/>
                <w:kern w:val="28"/>
                <w:szCs w:val="32"/>
              </w:rPr>
              <w:t>1 og BU2</w:t>
            </w:r>
            <w:r>
              <w:rPr>
                <w:bCs/>
                <w:kern w:val="28"/>
                <w:szCs w:val="32"/>
              </w:rPr>
              <w:t xml:space="preserve"> </w:t>
            </w:r>
            <w:r w:rsidR="00EA791A">
              <w:rPr>
                <w:bCs/>
                <w:kern w:val="28"/>
                <w:szCs w:val="32"/>
              </w:rPr>
              <w:t xml:space="preserve">omfatter eksiterende </w:t>
            </w:r>
            <w:r>
              <w:rPr>
                <w:bCs/>
                <w:kern w:val="28"/>
                <w:szCs w:val="32"/>
              </w:rPr>
              <w:t xml:space="preserve">utleieleiligheter </w:t>
            </w:r>
            <w:r w:rsidR="00EA791A">
              <w:rPr>
                <w:bCs/>
                <w:kern w:val="28"/>
                <w:szCs w:val="32"/>
              </w:rPr>
              <w:t xml:space="preserve">innenfor BU1 </w:t>
            </w:r>
            <w:r>
              <w:rPr>
                <w:bCs/>
                <w:kern w:val="28"/>
                <w:szCs w:val="32"/>
              </w:rPr>
              <w:t xml:space="preserve">og </w:t>
            </w:r>
            <w:r w:rsidR="00EA791A">
              <w:rPr>
                <w:bCs/>
                <w:kern w:val="28"/>
                <w:szCs w:val="32"/>
              </w:rPr>
              <w:t>området for ny utleie/bolig</w:t>
            </w:r>
            <w:r w:rsidR="00AA6A08">
              <w:rPr>
                <w:bCs/>
                <w:kern w:val="28"/>
                <w:szCs w:val="32"/>
              </w:rPr>
              <w:t xml:space="preserve"> BU2</w:t>
            </w:r>
            <w:r>
              <w:rPr>
                <w:bCs/>
                <w:kern w:val="28"/>
                <w:szCs w:val="32"/>
              </w:rPr>
              <w:t>.</w:t>
            </w:r>
          </w:p>
          <w:p w:rsidR="001F3FC8" w:rsidRDefault="001F3FC8" w:rsidP="00EA791A">
            <w:pPr>
              <w:ind w:left="170"/>
              <w:outlineLvl w:val="3"/>
              <w:rPr>
                <w:bCs/>
                <w:kern w:val="28"/>
                <w:szCs w:val="32"/>
              </w:rPr>
            </w:pPr>
            <w:r>
              <w:rPr>
                <w:bCs/>
                <w:kern w:val="28"/>
                <w:szCs w:val="32"/>
              </w:rPr>
              <w:t xml:space="preserve">Maksimal utnyttelse skal ikke overstige 35%-BRA. </w:t>
            </w:r>
          </w:p>
          <w:p w:rsidR="00EA791A" w:rsidRDefault="00EA791A" w:rsidP="00EA791A">
            <w:pPr>
              <w:spacing w:after="0"/>
              <w:ind w:left="170"/>
              <w:outlineLvl w:val="3"/>
              <w:rPr>
                <w:bCs/>
                <w:kern w:val="28"/>
                <w:szCs w:val="32"/>
              </w:rPr>
            </w:pPr>
            <w:r>
              <w:rPr>
                <w:bCs/>
                <w:kern w:val="28"/>
                <w:szCs w:val="32"/>
              </w:rPr>
              <w:t xml:space="preserve">Maksimal mønehøyde </w:t>
            </w:r>
            <w:r w:rsidR="00EB6D44">
              <w:rPr>
                <w:bCs/>
                <w:kern w:val="28"/>
                <w:szCs w:val="32"/>
              </w:rPr>
              <w:t>er</w:t>
            </w:r>
            <w:r>
              <w:rPr>
                <w:bCs/>
                <w:kern w:val="28"/>
                <w:szCs w:val="32"/>
              </w:rPr>
              <w:t xml:space="preserve"> </w:t>
            </w:r>
            <w:r w:rsidR="00656CEC">
              <w:rPr>
                <w:bCs/>
                <w:kern w:val="28"/>
                <w:szCs w:val="32"/>
              </w:rPr>
              <w:t>9</w:t>
            </w:r>
            <w:r>
              <w:rPr>
                <w:bCs/>
                <w:kern w:val="28"/>
                <w:szCs w:val="32"/>
              </w:rPr>
              <w:t>,0 meter.</w:t>
            </w:r>
          </w:p>
          <w:p w:rsidR="001F3FC8" w:rsidRPr="005C3CC1" w:rsidRDefault="001F3FC8" w:rsidP="00542929">
            <w:pPr>
              <w:ind w:left="170"/>
              <w:jc w:val="right"/>
              <w:outlineLvl w:val="3"/>
              <w:rPr>
                <w:bCs/>
                <w:kern w:val="28"/>
                <w:szCs w:val="32"/>
              </w:rPr>
            </w:pPr>
            <w:r w:rsidRPr="005C3CC1">
              <w:rPr>
                <w:sz w:val="18"/>
              </w:rPr>
              <w:t>jf. § 12-7 punkt 1</w:t>
            </w:r>
          </w:p>
        </w:tc>
        <w:tc>
          <w:tcPr>
            <w:tcW w:w="3240" w:type="dxa"/>
          </w:tcPr>
          <w:p w:rsidR="001F3FC8" w:rsidRDefault="001F3FC8" w:rsidP="00542929"/>
          <w:p w:rsidR="001F3FC8" w:rsidRPr="00861E92" w:rsidRDefault="001F3FC8" w:rsidP="00542929"/>
        </w:tc>
      </w:tr>
    </w:tbl>
    <w:p w:rsidR="001F3FC8" w:rsidRDefault="001F3FC8" w:rsidP="008770DD">
      <w:pPr>
        <w:rPr>
          <w:sz w:val="16"/>
        </w:rPr>
      </w:pPr>
    </w:p>
    <w:p w:rsidR="003D55A4" w:rsidRDefault="003D55A4" w:rsidP="00C50B04">
      <w:pPr>
        <w:pStyle w:val="Overskrift2"/>
        <w:keepNext/>
        <w:ind w:left="578" w:hanging="578"/>
      </w:pPr>
      <w:bookmarkStart w:id="54" w:name="_Toc416731528"/>
      <w:r>
        <w:lastRenderedPageBreak/>
        <w:t>Kombinert bolig- og næringsbebyggelse – NB1-NB2</w:t>
      </w:r>
      <w:bookmarkEnd w:id="5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9"/>
        <w:gridCol w:w="3243"/>
      </w:tblGrid>
      <w:tr w:rsidR="003D55A4" w:rsidRPr="00861E92" w:rsidTr="00087639">
        <w:trPr>
          <w:cantSplit/>
          <w:trHeight w:val="292"/>
        </w:trPr>
        <w:tc>
          <w:tcPr>
            <w:tcW w:w="5799" w:type="dxa"/>
            <w:shd w:val="clear" w:color="auto" w:fill="CCCCCC"/>
          </w:tcPr>
          <w:p w:rsidR="003D55A4" w:rsidRPr="00861E92" w:rsidRDefault="003D55A4" w:rsidP="00087639">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3" w:type="dxa"/>
            <w:shd w:val="clear" w:color="auto" w:fill="CCCCCC"/>
          </w:tcPr>
          <w:p w:rsidR="003D55A4" w:rsidRPr="00861E92" w:rsidRDefault="003D55A4" w:rsidP="00087639">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3D55A4" w:rsidRPr="00861E92" w:rsidTr="00087639">
        <w:trPr>
          <w:cantSplit/>
          <w:trHeight w:val="281"/>
        </w:trPr>
        <w:tc>
          <w:tcPr>
            <w:tcW w:w="5799" w:type="dxa"/>
            <w:shd w:val="clear" w:color="auto" w:fill="E6E6E6"/>
          </w:tcPr>
          <w:p w:rsidR="003D55A4" w:rsidRPr="00941CC1" w:rsidRDefault="003D55A4" w:rsidP="00087639">
            <w:pPr>
              <w:spacing w:before="60" w:after="60"/>
              <w:rPr>
                <w:b/>
              </w:rPr>
            </w:pPr>
            <w:bookmarkStart w:id="55" w:name="_Toc374948248"/>
            <w:bookmarkStart w:id="56" w:name="_Toc374451163"/>
            <w:bookmarkStart w:id="57" w:name="_Toc374961376"/>
            <w:bookmarkStart w:id="58" w:name="_Toc379374780"/>
            <w:r w:rsidRPr="00941CC1">
              <w:rPr>
                <w:b/>
              </w:rPr>
              <w:t>A Bruk av areal</w:t>
            </w:r>
            <w:bookmarkEnd w:id="55"/>
            <w:bookmarkEnd w:id="56"/>
            <w:r w:rsidRPr="00941CC1">
              <w:rPr>
                <w:b/>
              </w:rPr>
              <w:t>er</w:t>
            </w:r>
            <w:bookmarkEnd w:id="57"/>
            <w:bookmarkEnd w:id="58"/>
          </w:p>
          <w:p w:rsidR="003D55A4" w:rsidRDefault="003D55A4" w:rsidP="00087639">
            <w:pPr>
              <w:ind w:left="170"/>
              <w:outlineLvl w:val="3"/>
              <w:rPr>
                <w:bCs/>
                <w:kern w:val="28"/>
                <w:szCs w:val="32"/>
              </w:rPr>
            </w:pPr>
            <w:r>
              <w:rPr>
                <w:bCs/>
                <w:kern w:val="28"/>
                <w:szCs w:val="32"/>
              </w:rPr>
              <w:t>Områdene for bolig- og næringsbebyggelse NB1-NB2 omfatter områder for eksisterende og ny bebyggelse tilknyttet reiselivsnæring.</w:t>
            </w:r>
          </w:p>
          <w:p w:rsidR="003D55A4" w:rsidRDefault="003D55A4" w:rsidP="00087639">
            <w:pPr>
              <w:ind w:left="170"/>
              <w:outlineLvl w:val="3"/>
              <w:rPr>
                <w:bCs/>
                <w:kern w:val="28"/>
                <w:szCs w:val="32"/>
              </w:rPr>
            </w:pPr>
            <w:r>
              <w:rPr>
                <w:bCs/>
                <w:kern w:val="28"/>
                <w:szCs w:val="32"/>
              </w:rPr>
              <w:t xml:space="preserve">Innenfor områdene for tillates hotell, overnatting, konferansesenter og annen virksomhet knyttet til reiselivsnæring. </w:t>
            </w:r>
          </w:p>
          <w:p w:rsidR="003D55A4" w:rsidRDefault="003D55A4" w:rsidP="00087639">
            <w:pPr>
              <w:ind w:left="170"/>
              <w:outlineLvl w:val="3"/>
              <w:rPr>
                <w:bCs/>
                <w:kern w:val="28"/>
                <w:szCs w:val="32"/>
              </w:rPr>
            </w:pPr>
            <w:r>
              <w:rPr>
                <w:bCs/>
                <w:kern w:val="28"/>
                <w:szCs w:val="32"/>
              </w:rPr>
              <w:t xml:space="preserve">I tillegg tillates én enebolig innenfor NB1 og NB2. </w:t>
            </w:r>
          </w:p>
          <w:p w:rsidR="003D55A4" w:rsidRDefault="003D55A4" w:rsidP="00087639">
            <w:pPr>
              <w:ind w:left="170"/>
              <w:outlineLvl w:val="3"/>
              <w:rPr>
                <w:bCs/>
                <w:kern w:val="28"/>
                <w:szCs w:val="32"/>
              </w:rPr>
            </w:pPr>
            <w:r>
              <w:rPr>
                <w:bCs/>
                <w:kern w:val="28"/>
                <w:szCs w:val="32"/>
              </w:rPr>
              <w:t>Innenfor området NB2 tillates også rorbuer, naust/båthus, samt brygge.</w:t>
            </w:r>
          </w:p>
          <w:p w:rsidR="003D55A4" w:rsidRDefault="003D55A4" w:rsidP="00087639">
            <w:pPr>
              <w:spacing w:before="120"/>
              <w:ind w:left="170"/>
              <w:outlineLvl w:val="3"/>
              <w:rPr>
                <w:bCs/>
                <w:kern w:val="28"/>
                <w:szCs w:val="32"/>
              </w:rPr>
            </w:pPr>
            <w:r>
              <w:rPr>
                <w:bCs/>
                <w:kern w:val="28"/>
                <w:szCs w:val="32"/>
              </w:rPr>
              <w:t>Maksimal samlet utnyttelse er 40 %-BRA. Maksimal tillatt mønehøyde er 9,0 meter.</w:t>
            </w:r>
          </w:p>
          <w:p w:rsidR="003D55A4" w:rsidRPr="009674EF" w:rsidRDefault="003D55A4" w:rsidP="00087639">
            <w:pPr>
              <w:spacing w:before="120" w:after="0"/>
              <w:ind w:left="170"/>
              <w:outlineLvl w:val="3"/>
              <w:rPr>
                <w:bCs/>
                <w:kern w:val="28"/>
                <w:szCs w:val="32"/>
              </w:rPr>
            </w:pPr>
            <w:r w:rsidRPr="009674EF">
              <w:rPr>
                <w:bCs/>
                <w:kern w:val="28"/>
                <w:szCs w:val="32"/>
              </w:rPr>
              <w:t xml:space="preserve">Innenfor områdene skal det settes av </w:t>
            </w:r>
            <w:r>
              <w:rPr>
                <w:bCs/>
                <w:kern w:val="28"/>
                <w:szCs w:val="32"/>
              </w:rPr>
              <w:t>nødvendig</w:t>
            </w:r>
            <w:r w:rsidRPr="009674EF">
              <w:rPr>
                <w:bCs/>
                <w:kern w:val="28"/>
                <w:szCs w:val="32"/>
              </w:rPr>
              <w:t xml:space="preserve"> areal til parkering for ansatte og gjesteparkering</w:t>
            </w:r>
            <w:r>
              <w:rPr>
                <w:bCs/>
                <w:kern w:val="28"/>
                <w:szCs w:val="32"/>
              </w:rPr>
              <w:t>.</w:t>
            </w:r>
          </w:p>
          <w:p w:rsidR="003D55A4" w:rsidRPr="005C3CC1" w:rsidRDefault="003D55A4" w:rsidP="00087639">
            <w:pPr>
              <w:ind w:left="170"/>
              <w:jc w:val="right"/>
              <w:outlineLvl w:val="3"/>
              <w:rPr>
                <w:bCs/>
                <w:kern w:val="28"/>
                <w:szCs w:val="32"/>
              </w:rPr>
            </w:pPr>
            <w:r w:rsidRPr="005C3CC1">
              <w:rPr>
                <w:sz w:val="18"/>
              </w:rPr>
              <w:t>jf. § 12-7 punkt 1</w:t>
            </w:r>
          </w:p>
        </w:tc>
        <w:tc>
          <w:tcPr>
            <w:tcW w:w="3243" w:type="dxa"/>
          </w:tcPr>
          <w:p w:rsidR="003D55A4" w:rsidRDefault="003D55A4" w:rsidP="00087639"/>
          <w:p w:rsidR="003D55A4" w:rsidRPr="00861E92" w:rsidRDefault="003D55A4" w:rsidP="00087639"/>
        </w:tc>
      </w:tr>
      <w:tr w:rsidR="003D55A4" w:rsidRPr="00861E92" w:rsidTr="00087639">
        <w:trPr>
          <w:cantSplit/>
          <w:trHeight w:val="281"/>
        </w:trPr>
        <w:tc>
          <w:tcPr>
            <w:tcW w:w="5799" w:type="dxa"/>
            <w:shd w:val="clear" w:color="auto" w:fill="E6E6E6"/>
          </w:tcPr>
          <w:p w:rsidR="003D55A4" w:rsidRDefault="003D55A4" w:rsidP="00087639">
            <w:pPr>
              <w:spacing w:before="60" w:after="60"/>
              <w:rPr>
                <w:b/>
              </w:rPr>
            </w:pPr>
            <w:r>
              <w:rPr>
                <w:b/>
              </w:rPr>
              <w:t>B Estetiske krav</w:t>
            </w:r>
          </w:p>
          <w:p w:rsidR="003D55A4" w:rsidRDefault="003D55A4" w:rsidP="00087639">
            <w:pPr>
              <w:pStyle w:val="Tittel"/>
            </w:pPr>
            <w:r>
              <w:t>Innenfor områdene skal ny bebyggelse utformes med saltak med takvinkel mellom 22</w:t>
            </w:r>
            <w:r>
              <w:rPr>
                <w:rFonts w:cs="Arial"/>
              </w:rPr>
              <w:t>°</w:t>
            </w:r>
            <w:r>
              <w:t xml:space="preserve"> og 35</w:t>
            </w:r>
            <w:r w:rsidRPr="00600F03">
              <w:rPr>
                <w:rFonts w:cs="Arial"/>
              </w:rPr>
              <w:t>°</w:t>
            </w:r>
            <w:r w:rsidRPr="00054E25">
              <w:t>.</w:t>
            </w:r>
            <w:r>
              <w:t xml:space="preserve"> Røstvegger skal ikke være bredere enn 10 meter. Sammenkoblede røstvegger tillates for rorbuer.</w:t>
            </w:r>
          </w:p>
          <w:p w:rsidR="003D55A4" w:rsidRDefault="003D55A4" w:rsidP="00087639">
            <w:pPr>
              <w:keepNext/>
              <w:ind w:left="170"/>
              <w:jc w:val="right"/>
              <w:outlineLvl w:val="3"/>
              <w:rPr>
                <w:b/>
              </w:rPr>
            </w:pPr>
            <w:r>
              <w:rPr>
                <w:bCs/>
                <w:kern w:val="28"/>
                <w:sz w:val="18"/>
                <w:szCs w:val="32"/>
              </w:rPr>
              <w:t>Jf. § 12-7 punkt 1</w:t>
            </w:r>
          </w:p>
        </w:tc>
        <w:tc>
          <w:tcPr>
            <w:tcW w:w="3243" w:type="dxa"/>
          </w:tcPr>
          <w:p w:rsidR="003D55A4" w:rsidRDefault="003D55A4" w:rsidP="00087639">
            <w:pPr>
              <w:keepNext/>
            </w:pPr>
          </w:p>
        </w:tc>
      </w:tr>
      <w:tr w:rsidR="003D55A4" w:rsidRPr="00861E92" w:rsidTr="00087639">
        <w:trPr>
          <w:cantSplit/>
          <w:trHeight w:val="281"/>
        </w:trPr>
        <w:tc>
          <w:tcPr>
            <w:tcW w:w="5799" w:type="dxa"/>
            <w:tcBorders>
              <w:top w:val="single" w:sz="6" w:space="0" w:color="auto"/>
              <w:left w:val="single" w:sz="12" w:space="0" w:color="auto"/>
              <w:bottom w:val="single" w:sz="12" w:space="0" w:color="auto"/>
              <w:right w:val="single" w:sz="6" w:space="0" w:color="auto"/>
            </w:tcBorders>
            <w:shd w:val="clear" w:color="auto" w:fill="E6E6E6"/>
          </w:tcPr>
          <w:p w:rsidR="003D55A4" w:rsidRDefault="00391447" w:rsidP="00087639">
            <w:pPr>
              <w:spacing w:before="60" w:after="60"/>
              <w:rPr>
                <w:b/>
              </w:rPr>
            </w:pPr>
            <w:r>
              <w:rPr>
                <w:b/>
              </w:rPr>
              <w:t>C</w:t>
            </w:r>
            <w:r w:rsidR="003D55A4">
              <w:rPr>
                <w:b/>
              </w:rPr>
              <w:t xml:space="preserve"> Vann- og avløp</w:t>
            </w:r>
          </w:p>
          <w:p w:rsidR="003D55A4" w:rsidRPr="004D2688" w:rsidRDefault="003D55A4" w:rsidP="00087639">
            <w:pPr>
              <w:pStyle w:val="Tittel"/>
              <w:spacing w:after="120"/>
            </w:pPr>
            <w:r>
              <w:t xml:space="preserve">Utbygging </w:t>
            </w:r>
            <w:r w:rsidRPr="004D2688">
              <w:t xml:space="preserve">tillates ikke før det er sikret tilfredsstillende vannforsyning. </w:t>
            </w:r>
          </w:p>
          <w:p w:rsidR="003D55A4" w:rsidRPr="004D2688" w:rsidRDefault="003D55A4" w:rsidP="00087639">
            <w:pPr>
              <w:pStyle w:val="Tittel"/>
            </w:pPr>
            <w:r w:rsidRPr="004D2688">
              <w:t>Innlagt vann tillates ikke før det finnes en godkjent avløpsløsning.</w:t>
            </w:r>
          </w:p>
          <w:p w:rsidR="003D55A4" w:rsidRDefault="003D55A4" w:rsidP="00087639">
            <w:pPr>
              <w:spacing w:before="60" w:after="60"/>
              <w:jc w:val="right"/>
              <w:rPr>
                <w:b/>
              </w:rPr>
            </w:pPr>
            <w:r w:rsidRPr="004D2688">
              <w:rPr>
                <w:bCs/>
                <w:kern w:val="28"/>
                <w:sz w:val="18"/>
                <w:szCs w:val="32"/>
              </w:rPr>
              <w:t>jf. § 12-7 punkt 10</w:t>
            </w:r>
          </w:p>
        </w:tc>
        <w:tc>
          <w:tcPr>
            <w:tcW w:w="3243" w:type="dxa"/>
            <w:tcBorders>
              <w:top w:val="single" w:sz="6" w:space="0" w:color="auto"/>
              <w:left w:val="single" w:sz="6" w:space="0" w:color="auto"/>
              <w:bottom w:val="single" w:sz="12" w:space="0" w:color="auto"/>
              <w:right w:val="single" w:sz="12" w:space="0" w:color="auto"/>
            </w:tcBorders>
          </w:tcPr>
          <w:p w:rsidR="003D55A4" w:rsidRPr="002D7C32" w:rsidRDefault="003D55A4" w:rsidP="00087639">
            <w:pPr>
              <w:keepNext/>
              <w:spacing w:after="60"/>
            </w:pPr>
          </w:p>
          <w:p w:rsidR="003D55A4" w:rsidRDefault="003D55A4" w:rsidP="00087639">
            <w:pPr>
              <w:keepNext/>
              <w:spacing w:after="60"/>
            </w:pPr>
            <w:r w:rsidRPr="002D7C32">
              <w:rPr>
                <w:sz w:val="18"/>
              </w:rPr>
              <w:t>Det vises til drikkevannsforskriften</w:t>
            </w:r>
            <w:r>
              <w:rPr>
                <w:sz w:val="18"/>
              </w:rPr>
              <w:t xml:space="preserve"> samt til byggteknisk forskrift (TEK10) § 15-8</w:t>
            </w:r>
            <w:r w:rsidRPr="002D7C32">
              <w:rPr>
                <w:sz w:val="18"/>
              </w:rPr>
              <w:t>.</w:t>
            </w:r>
          </w:p>
        </w:tc>
      </w:tr>
    </w:tbl>
    <w:p w:rsidR="00C27564" w:rsidRDefault="00C27564" w:rsidP="00C27564">
      <w:pPr>
        <w:rPr>
          <w:sz w:val="16"/>
        </w:rPr>
      </w:pPr>
    </w:p>
    <w:p w:rsidR="00EE1454" w:rsidRDefault="009F711C" w:rsidP="00914F8D">
      <w:pPr>
        <w:pStyle w:val="Overskrift2"/>
        <w:keepNext/>
      </w:pPr>
      <w:bookmarkStart w:id="59" w:name="_Toc416731529"/>
      <w:r>
        <w:lastRenderedPageBreak/>
        <w:t xml:space="preserve">Næring, kontor og </w:t>
      </w:r>
      <w:r w:rsidR="00EE1454">
        <w:t>tjenesteyting – NKT</w:t>
      </w:r>
      <w:bookmarkEnd w:id="5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802"/>
        <w:gridCol w:w="3240"/>
      </w:tblGrid>
      <w:tr w:rsidR="00EE1454" w:rsidRPr="00861E92" w:rsidTr="00EE1454">
        <w:trPr>
          <w:cantSplit/>
          <w:trHeight w:val="292"/>
        </w:trPr>
        <w:tc>
          <w:tcPr>
            <w:tcW w:w="5802" w:type="dxa"/>
            <w:shd w:val="clear" w:color="auto" w:fill="CCCCCC"/>
          </w:tcPr>
          <w:p w:rsidR="00EE1454" w:rsidRPr="00861E92" w:rsidRDefault="00EE1454" w:rsidP="00EE1454">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0" w:type="dxa"/>
            <w:shd w:val="clear" w:color="auto" w:fill="CCCCCC"/>
          </w:tcPr>
          <w:p w:rsidR="00EE1454" w:rsidRPr="00861E92" w:rsidRDefault="00EE1454" w:rsidP="00EE1454">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EE1454" w:rsidRPr="00861E92" w:rsidTr="00EE1454">
        <w:trPr>
          <w:cantSplit/>
          <w:trHeight w:val="281"/>
        </w:trPr>
        <w:tc>
          <w:tcPr>
            <w:tcW w:w="5802" w:type="dxa"/>
            <w:shd w:val="clear" w:color="auto" w:fill="E6E6E6"/>
          </w:tcPr>
          <w:p w:rsidR="00EE1454" w:rsidRPr="00941CC1" w:rsidRDefault="00EE1454" w:rsidP="00EE1454">
            <w:pPr>
              <w:keepNext/>
              <w:spacing w:before="60" w:after="60"/>
              <w:rPr>
                <w:b/>
              </w:rPr>
            </w:pPr>
            <w:bookmarkStart w:id="60" w:name="_Toc379374774"/>
            <w:r w:rsidRPr="00941CC1">
              <w:rPr>
                <w:b/>
              </w:rPr>
              <w:t>A Tillatt bruk av areal</w:t>
            </w:r>
            <w:bookmarkEnd w:id="60"/>
            <w:r w:rsidRPr="00941CC1">
              <w:rPr>
                <w:b/>
              </w:rPr>
              <w:t xml:space="preserve"> </w:t>
            </w:r>
          </w:p>
          <w:p w:rsidR="00EE1454" w:rsidRDefault="00EE1454" w:rsidP="00EE1454">
            <w:pPr>
              <w:ind w:left="170"/>
              <w:outlineLvl w:val="3"/>
            </w:pPr>
            <w:r>
              <w:t xml:space="preserve">Innenfor området for næring/kontor/tjenesteyting NKT tillates </w:t>
            </w:r>
            <w:r w:rsidR="009F711C">
              <w:t>næringsvirksomhet, kontorvirksomhet og tjenesteyting</w:t>
            </w:r>
            <w:r>
              <w:t xml:space="preserve">. </w:t>
            </w:r>
          </w:p>
          <w:p w:rsidR="00EE1454" w:rsidRDefault="00EE1454" w:rsidP="00EE1454">
            <w:pPr>
              <w:ind w:left="170"/>
              <w:outlineLvl w:val="3"/>
            </w:pPr>
            <w:r>
              <w:t>Maksimal tillatt utnyttelse er 2500 m</w:t>
            </w:r>
            <w:r w:rsidRPr="00AF764F">
              <w:rPr>
                <w:vertAlign w:val="superscript"/>
              </w:rPr>
              <w:t>2</w:t>
            </w:r>
            <w:r>
              <w:t>-BRA.</w:t>
            </w:r>
          </w:p>
          <w:p w:rsidR="00EE1454" w:rsidRDefault="00EE1454" w:rsidP="00EE1454">
            <w:pPr>
              <w:spacing w:after="0"/>
              <w:ind w:left="170"/>
              <w:outlineLvl w:val="3"/>
            </w:pPr>
            <w:r>
              <w:t>Maksimal mønehøyde er 9,0 meter.</w:t>
            </w:r>
          </w:p>
          <w:p w:rsidR="00EE1454" w:rsidRPr="00861E92" w:rsidRDefault="00EE1454" w:rsidP="00EE1454">
            <w:pPr>
              <w:ind w:left="170"/>
              <w:jc w:val="right"/>
              <w:outlineLvl w:val="3"/>
              <w:rPr>
                <w:bCs/>
                <w:kern w:val="28"/>
                <w:szCs w:val="32"/>
              </w:rPr>
            </w:pPr>
            <w:r w:rsidRPr="005C3CC1">
              <w:rPr>
                <w:sz w:val="18"/>
              </w:rPr>
              <w:t>jf. § 12-7 punkt 1</w:t>
            </w:r>
          </w:p>
        </w:tc>
        <w:tc>
          <w:tcPr>
            <w:tcW w:w="3240" w:type="dxa"/>
          </w:tcPr>
          <w:p w:rsidR="00EE1454" w:rsidRDefault="00EE1454" w:rsidP="00EE1454"/>
          <w:p w:rsidR="00EE1454" w:rsidRDefault="00EE1454" w:rsidP="00EE1454">
            <w:pPr>
              <w:rPr>
                <w:sz w:val="18"/>
                <w:szCs w:val="18"/>
              </w:rPr>
            </w:pPr>
            <w:r w:rsidRPr="00AF764F">
              <w:rPr>
                <w:sz w:val="18"/>
                <w:szCs w:val="18"/>
              </w:rPr>
              <w:t xml:space="preserve">Tjenesteyting </w:t>
            </w:r>
            <w:r>
              <w:rPr>
                <w:sz w:val="18"/>
                <w:szCs w:val="18"/>
              </w:rPr>
              <w:t xml:space="preserve">omfatter blant annet sykehjem og lignende, bevertning, </w:t>
            </w:r>
            <w:r w:rsidRPr="00AF764F">
              <w:rPr>
                <w:sz w:val="18"/>
                <w:szCs w:val="18"/>
              </w:rPr>
              <w:t>kulturformidling, barnehager, undervisnin</w:t>
            </w:r>
            <w:r>
              <w:rPr>
                <w:sz w:val="18"/>
                <w:szCs w:val="18"/>
              </w:rPr>
              <w:t>gsinstitusjoner, administrasjon</w:t>
            </w:r>
            <w:r w:rsidRPr="00AF764F">
              <w:rPr>
                <w:sz w:val="18"/>
                <w:szCs w:val="18"/>
              </w:rPr>
              <w:t>, konsulentvirksomhet</w:t>
            </w:r>
            <w:r>
              <w:rPr>
                <w:sz w:val="18"/>
                <w:szCs w:val="18"/>
              </w:rPr>
              <w:t xml:space="preserve">, forretninger som har salg av tjenester som hovedgeskjeft </w:t>
            </w:r>
            <w:r w:rsidRPr="00AF764F">
              <w:rPr>
                <w:sz w:val="18"/>
                <w:szCs w:val="18"/>
              </w:rPr>
              <w:t>m.m.</w:t>
            </w:r>
            <w:r>
              <w:rPr>
                <w:sz w:val="18"/>
                <w:szCs w:val="18"/>
              </w:rPr>
              <w:t xml:space="preserve"> </w:t>
            </w:r>
          </w:p>
          <w:p w:rsidR="00EE1454" w:rsidRPr="00861E92" w:rsidRDefault="00EE1454" w:rsidP="00EE1454"/>
        </w:tc>
      </w:tr>
      <w:tr w:rsidR="00EE1454" w:rsidRPr="00861E92" w:rsidTr="00EE1454">
        <w:trPr>
          <w:cantSplit/>
          <w:trHeight w:val="281"/>
        </w:trPr>
        <w:tc>
          <w:tcPr>
            <w:tcW w:w="5802" w:type="dxa"/>
            <w:shd w:val="clear" w:color="auto" w:fill="E6E6E6"/>
          </w:tcPr>
          <w:p w:rsidR="00EE1454" w:rsidRDefault="00EE1454" w:rsidP="00EE1454">
            <w:pPr>
              <w:keepNext/>
              <w:spacing w:before="60" w:after="60"/>
              <w:rPr>
                <w:b/>
              </w:rPr>
            </w:pPr>
            <w:r>
              <w:rPr>
                <w:b/>
              </w:rPr>
              <w:t>B Krav om detaljregulering</w:t>
            </w:r>
          </w:p>
          <w:p w:rsidR="00EE1454" w:rsidRPr="0073073E" w:rsidRDefault="00EE1454" w:rsidP="00EE1454">
            <w:pPr>
              <w:spacing w:after="0"/>
              <w:ind w:left="170"/>
              <w:outlineLvl w:val="3"/>
            </w:pPr>
            <w:r w:rsidRPr="0073073E">
              <w:t>Før</w:t>
            </w:r>
            <w:r>
              <w:t xml:space="preserve"> det tillates virksomheter som kan medføre vesentlige konsekvenser for miljø og/eller samfunn skal det utarbeides detaljregulering.</w:t>
            </w:r>
          </w:p>
          <w:p w:rsidR="00EE1454" w:rsidRPr="00941CC1" w:rsidRDefault="00EE1454" w:rsidP="00EE1454">
            <w:pPr>
              <w:keepNext/>
              <w:spacing w:before="60" w:after="60"/>
              <w:jc w:val="right"/>
              <w:rPr>
                <w:b/>
              </w:rPr>
            </w:pPr>
            <w:r w:rsidRPr="005C3CC1">
              <w:rPr>
                <w:sz w:val="18"/>
              </w:rPr>
              <w:t>jf. § 12-7 punkt 1</w:t>
            </w:r>
            <w:r>
              <w:rPr>
                <w:sz w:val="18"/>
              </w:rPr>
              <w:t>1</w:t>
            </w:r>
          </w:p>
        </w:tc>
        <w:tc>
          <w:tcPr>
            <w:tcW w:w="3240" w:type="dxa"/>
          </w:tcPr>
          <w:p w:rsidR="00EE1454" w:rsidRDefault="00EE1454" w:rsidP="00EE1454"/>
        </w:tc>
      </w:tr>
    </w:tbl>
    <w:p w:rsidR="00EE1454" w:rsidRDefault="00EE1454" w:rsidP="00EE1454">
      <w:pPr>
        <w:rPr>
          <w:sz w:val="16"/>
        </w:rPr>
      </w:pPr>
    </w:p>
    <w:p w:rsidR="009251A0" w:rsidRDefault="009251A0">
      <w:pPr>
        <w:spacing w:after="200" w:line="276" w:lineRule="auto"/>
        <w:rPr>
          <w:b/>
          <w:kern w:val="28"/>
          <w:sz w:val="28"/>
        </w:rPr>
      </w:pPr>
      <w:r>
        <w:br w:type="page"/>
      </w:r>
    </w:p>
    <w:p w:rsidR="00DB5B26" w:rsidRPr="00A70976" w:rsidRDefault="00DB5B26" w:rsidP="00A70976">
      <w:pPr>
        <w:pStyle w:val="Overskrift1"/>
      </w:pPr>
      <w:bookmarkStart w:id="61" w:name="_Toc416731530"/>
      <w:r w:rsidRPr="00A70976">
        <w:lastRenderedPageBreak/>
        <w:t>Samferdselsanlegg og teknisk infrastruktur</w:t>
      </w:r>
      <w:bookmarkEnd w:id="61"/>
    </w:p>
    <w:p w:rsidR="00837892" w:rsidRPr="00861E92" w:rsidRDefault="00837892" w:rsidP="00927434">
      <w:pPr>
        <w:pStyle w:val="Overskrift2"/>
      </w:pPr>
      <w:bookmarkStart w:id="62" w:name="_Toc416731531"/>
      <w:r>
        <w:t>Vei</w:t>
      </w:r>
      <w:r w:rsidR="00DC54F1">
        <w:t xml:space="preserve"> </w:t>
      </w:r>
      <w:r w:rsidR="001C4B64">
        <w:t>–</w:t>
      </w:r>
      <w:r w:rsidR="00852E53">
        <w:t xml:space="preserve"> </w:t>
      </w:r>
      <w:r w:rsidR="00DC54F1">
        <w:t>V1-V</w:t>
      </w:r>
      <w:r w:rsidR="001C4B64">
        <w:t>8</w:t>
      </w:r>
      <w:bookmarkEnd w:id="6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797"/>
        <w:gridCol w:w="3245"/>
      </w:tblGrid>
      <w:tr w:rsidR="00837892" w:rsidRPr="00861E92" w:rsidTr="0073073E">
        <w:trPr>
          <w:cantSplit/>
          <w:trHeight w:val="292"/>
        </w:trPr>
        <w:tc>
          <w:tcPr>
            <w:tcW w:w="5797" w:type="dxa"/>
            <w:shd w:val="clear" w:color="auto" w:fill="CCCCCC"/>
          </w:tcPr>
          <w:p w:rsidR="00837892" w:rsidRPr="00861E92" w:rsidRDefault="00837892" w:rsidP="000B6615">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837892" w:rsidRPr="00861E92" w:rsidRDefault="00837892" w:rsidP="000B6615">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DC54F1" w:rsidRPr="00861E92" w:rsidTr="0073073E">
        <w:trPr>
          <w:cantSplit/>
          <w:trHeight w:val="281"/>
        </w:trPr>
        <w:tc>
          <w:tcPr>
            <w:tcW w:w="5797" w:type="dxa"/>
            <w:shd w:val="clear" w:color="auto" w:fill="E6E6E6"/>
          </w:tcPr>
          <w:p w:rsidR="00DC54F1" w:rsidRPr="00941CC1" w:rsidRDefault="00DC54F1" w:rsidP="00797AF2">
            <w:pPr>
              <w:spacing w:before="60" w:after="60"/>
              <w:rPr>
                <w:b/>
              </w:rPr>
            </w:pPr>
            <w:r w:rsidRPr="00941CC1">
              <w:rPr>
                <w:b/>
              </w:rPr>
              <w:t>A Bruk av arealer</w:t>
            </w:r>
          </w:p>
          <w:p w:rsidR="00FE2371" w:rsidRDefault="00DC54F1" w:rsidP="00797AF2">
            <w:pPr>
              <w:ind w:left="170"/>
              <w:outlineLvl w:val="3"/>
              <w:rPr>
                <w:bCs/>
                <w:kern w:val="28"/>
                <w:szCs w:val="32"/>
              </w:rPr>
            </w:pPr>
            <w:r>
              <w:rPr>
                <w:bCs/>
                <w:kern w:val="28"/>
                <w:szCs w:val="32"/>
              </w:rPr>
              <w:t>V1</w:t>
            </w:r>
            <w:r w:rsidR="00153916">
              <w:rPr>
                <w:bCs/>
                <w:kern w:val="28"/>
                <w:szCs w:val="32"/>
              </w:rPr>
              <w:t xml:space="preserve"> omfatter </w:t>
            </w:r>
            <w:r w:rsidR="00FE2371">
              <w:rPr>
                <w:bCs/>
                <w:kern w:val="28"/>
                <w:szCs w:val="32"/>
              </w:rPr>
              <w:t xml:space="preserve">eksisterende offentlig hovedvei. </w:t>
            </w:r>
          </w:p>
          <w:p w:rsidR="00FE2371" w:rsidRDefault="00153916" w:rsidP="00797AF2">
            <w:pPr>
              <w:ind w:left="170"/>
              <w:outlineLvl w:val="3"/>
              <w:rPr>
                <w:bCs/>
                <w:kern w:val="28"/>
                <w:szCs w:val="32"/>
              </w:rPr>
            </w:pPr>
            <w:r>
              <w:rPr>
                <w:bCs/>
                <w:kern w:val="28"/>
                <w:szCs w:val="32"/>
              </w:rPr>
              <w:t xml:space="preserve">V2 omfatter </w:t>
            </w:r>
            <w:r w:rsidR="00FE2371">
              <w:rPr>
                <w:bCs/>
                <w:kern w:val="28"/>
                <w:szCs w:val="32"/>
              </w:rPr>
              <w:t xml:space="preserve">offentlig </w:t>
            </w:r>
            <w:r>
              <w:rPr>
                <w:bCs/>
                <w:kern w:val="28"/>
                <w:szCs w:val="32"/>
              </w:rPr>
              <w:t>atkomstvei til Veines</w:t>
            </w:r>
            <w:r w:rsidR="00FE2371">
              <w:rPr>
                <w:bCs/>
                <w:kern w:val="28"/>
                <w:szCs w:val="32"/>
              </w:rPr>
              <w:t>.</w:t>
            </w:r>
          </w:p>
          <w:p w:rsidR="009F711C" w:rsidRPr="009F711C" w:rsidRDefault="007713B9" w:rsidP="00797AF2">
            <w:pPr>
              <w:ind w:left="170"/>
              <w:outlineLvl w:val="3"/>
              <w:rPr>
                <w:bCs/>
                <w:kern w:val="28"/>
                <w:szCs w:val="32"/>
              </w:rPr>
            </w:pPr>
            <w:r w:rsidRPr="009F711C">
              <w:rPr>
                <w:bCs/>
                <w:kern w:val="28"/>
                <w:szCs w:val="32"/>
              </w:rPr>
              <w:t>V3</w:t>
            </w:r>
            <w:r w:rsidR="003F554C" w:rsidRPr="009F711C">
              <w:rPr>
                <w:bCs/>
                <w:kern w:val="28"/>
                <w:szCs w:val="32"/>
              </w:rPr>
              <w:t xml:space="preserve"> </w:t>
            </w:r>
            <w:r w:rsidR="009F711C" w:rsidRPr="009F711C">
              <w:rPr>
                <w:bCs/>
                <w:kern w:val="28"/>
                <w:szCs w:val="32"/>
              </w:rPr>
              <w:t xml:space="preserve">omfatter offentlig atkomstvei til </w:t>
            </w:r>
            <w:r w:rsidR="00BA642F">
              <w:rPr>
                <w:bCs/>
                <w:kern w:val="28"/>
                <w:szCs w:val="32"/>
              </w:rPr>
              <w:t xml:space="preserve">parkering </w:t>
            </w:r>
            <w:r w:rsidR="009F711C" w:rsidRPr="009F711C">
              <w:rPr>
                <w:bCs/>
                <w:kern w:val="28"/>
                <w:szCs w:val="32"/>
              </w:rPr>
              <w:t>P1</w:t>
            </w:r>
            <w:r w:rsidR="00BA642F">
              <w:rPr>
                <w:bCs/>
                <w:kern w:val="28"/>
                <w:szCs w:val="32"/>
              </w:rPr>
              <w:t xml:space="preserve"> på Veines</w:t>
            </w:r>
            <w:r w:rsidR="009F711C" w:rsidRPr="009F711C">
              <w:rPr>
                <w:bCs/>
                <w:kern w:val="28"/>
                <w:szCs w:val="32"/>
              </w:rPr>
              <w:t xml:space="preserve">. </w:t>
            </w:r>
          </w:p>
          <w:p w:rsidR="007713B9" w:rsidRDefault="00BA5EF5" w:rsidP="00797AF2">
            <w:pPr>
              <w:ind w:left="170"/>
              <w:outlineLvl w:val="3"/>
              <w:rPr>
                <w:bCs/>
                <w:kern w:val="28"/>
                <w:szCs w:val="32"/>
              </w:rPr>
            </w:pPr>
            <w:r w:rsidRPr="009F711C">
              <w:rPr>
                <w:bCs/>
                <w:kern w:val="28"/>
                <w:szCs w:val="32"/>
              </w:rPr>
              <w:t xml:space="preserve">V4 </w:t>
            </w:r>
            <w:r w:rsidR="003F554C" w:rsidRPr="009F711C">
              <w:rPr>
                <w:bCs/>
                <w:kern w:val="28"/>
                <w:szCs w:val="32"/>
              </w:rPr>
              <w:t xml:space="preserve">omfatter </w:t>
            </w:r>
            <w:r w:rsidRPr="009F711C">
              <w:rPr>
                <w:bCs/>
                <w:kern w:val="28"/>
                <w:szCs w:val="32"/>
              </w:rPr>
              <w:t>privat atkomstvei til bebyggelse på Veines</w:t>
            </w:r>
            <w:r w:rsidR="009F711C">
              <w:rPr>
                <w:bCs/>
                <w:kern w:val="28"/>
                <w:szCs w:val="32"/>
              </w:rPr>
              <w:t>.</w:t>
            </w:r>
          </w:p>
          <w:p w:rsidR="00FE2371" w:rsidRDefault="00BE608A" w:rsidP="00797AF2">
            <w:pPr>
              <w:ind w:left="170"/>
              <w:outlineLvl w:val="3"/>
              <w:rPr>
                <w:bCs/>
                <w:kern w:val="28"/>
                <w:szCs w:val="32"/>
              </w:rPr>
            </w:pPr>
            <w:r>
              <w:rPr>
                <w:bCs/>
                <w:kern w:val="28"/>
                <w:szCs w:val="32"/>
              </w:rPr>
              <w:t>V</w:t>
            </w:r>
            <w:r w:rsidR="009F711C">
              <w:rPr>
                <w:bCs/>
                <w:kern w:val="28"/>
                <w:szCs w:val="32"/>
              </w:rPr>
              <w:t>5</w:t>
            </w:r>
            <w:r w:rsidR="00FE2371">
              <w:rPr>
                <w:bCs/>
                <w:kern w:val="28"/>
                <w:szCs w:val="32"/>
              </w:rPr>
              <w:t xml:space="preserve"> omfatter offentlig atkomstveier til bebyggelse innenfor B</w:t>
            </w:r>
            <w:r w:rsidR="001C4B64">
              <w:rPr>
                <w:bCs/>
                <w:kern w:val="28"/>
                <w:szCs w:val="32"/>
              </w:rPr>
              <w:t>3</w:t>
            </w:r>
            <w:r w:rsidR="00FE2371">
              <w:rPr>
                <w:bCs/>
                <w:kern w:val="28"/>
                <w:szCs w:val="32"/>
              </w:rPr>
              <w:t>-B</w:t>
            </w:r>
            <w:r w:rsidR="001C4B64">
              <w:rPr>
                <w:bCs/>
                <w:kern w:val="28"/>
                <w:szCs w:val="32"/>
              </w:rPr>
              <w:t>6</w:t>
            </w:r>
            <w:r w:rsidR="00FE2371">
              <w:rPr>
                <w:bCs/>
                <w:kern w:val="28"/>
                <w:szCs w:val="32"/>
              </w:rPr>
              <w:t xml:space="preserve"> mv.</w:t>
            </w:r>
          </w:p>
          <w:p w:rsidR="00FE2371" w:rsidRDefault="007713B9" w:rsidP="00797AF2">
            <w:pPr>
              <w:ind w:left="170"/>
              <w:outlineLvl w:val="3"/>
              <w:rPr>
                <w:bCs/>
                <w:kern w:val="28"/>
                <w:szCs w:val="32"/>
              </w:rPr>
            </w:pPr>
            <w:r>
              <w:rPr>
                <w:bCs/>
                <w:kern w:val="28"/>
                <w:szCs w:val="32"/>
              </w:rPr>
              <w:t>V</w:t>
            </w:r>
            <w:r w:rsidR="009F711C">
              <w:rPr>
                <w:bCs/>
                <w:kern w:val="28"/>
                <w:szCs w:val="32"/>
              </w:rPr>
              <w:t>6</w:t>
            </w:r>
            <w:r w:rsidR="00153916">
              <w:rPr>
                <w:bCs/>
                <w:kern w:val="28"/>
                <w:szCs w:val="32"/>
              </w:rPr>
              <w:t xml:space="preserve"> omfatter </w:t>
            </w:r>
            <w:r w:rsidR="00FE2371">
              <w:rPr>
                <w:bCs/>
                <w:kern w:val="28"/>
                <w:szCs w:val="32"/>
              </w:rPr>
              <w:t xml:space="preserve">offentlig </w:t>
            </w:r>
            <w:r w:rsidR="001453A4">
              <w:rPr>
                <w:bCs/>
                <w:kern w:val="28"/>
                <w:szCs w:val="32"/>
              </w:rPr>
              <w:t>samlevei og atkomstvei til bebyggelse i Kongsfjord</w:t>
            </w:r>
            <w:r w:rsidR="00FE2371">
              <w:rPr>
                <w:bCs/>
                <w:kern w:val="28"/>
                <w:szCs w:val="32"/>
              </w:rPr>
              <w:t>.</w:t>
            </w:r>
          </w:p>
          <w:p w:rsidR="00FE2371" w:rsidRDefault="009F711C" w:rsidP="00797AF2">
            <w:pPr>
              <w:ind w:left="170"/>
              <w:outlineLvl w:val="3"/>
              <w:rPr>
                <w:bCs/>
                <w:kern w:val="28"/>
                <w:szCs w:val="32"/>
              </w:rPr>
            </w:pPr>
            <w:r>
              <w:rPr>
                <w:bCs/>
                <w:kern w:val="28"/>
                <w:szCs w:val="32"/>
              </w:rPr>
              <w:t>V7</w:t>
            </w:r>
            <w:r w:rsidR="00153916">
              <w:rPr>
                <w:bCs/>
                <w:kern w:val="28"/>
                <w:szCs w:val="32"/>
              </w:rPr>
              <w:t xml:space="preserve"> omfatter </w:t>
            </w:r>
            <w:r w:rsidR="00FE2371">
              <w:rPr>
                <w:bCs/>
                <w:kern w:val="28"/>
                <w:szCs w:val="32"/>
              </w:rPr>
              <w:t xml:space="preserve">offentlig </w:t>
            </w:r>
            <w:r w:rsidR="00153916">
              <w:rPr>
                <w:bCs/>
                <w:kern w:val="28"/>
                <w:szCs w:val="32"/>
              </w:rPr>
              <w:t xml:space="preserve">atkomstvei til </w:t>
            </w:r>
            <w:r w:rsidR="001C4B64">
              <w:rPr>
                <w:bCs/>
                <w:kern w:val="28"/>
                <w:szCs w:val="32"/>
              </w:rPr>
              <w:t>bebyggelsen innenfor B8 og B9</w:t>
            </w:r>
            <w:r w:rsidR="00FE2371">
              <w:rPr>
                <w:bCs/>
                <w:kern w:val="28"/>
                <w:szCs w:val="32"/>
              </w:rPr>
              <w:t>.</w:t>
            </w:r>
          </w:p>
          <w:p w:rsidR="00153916" w:rsidRDefault="007713B9" w:rsidP="00797AF2">
            <w:pPr>
              <w:spacing w:after="0"/>
              <w:ind w:left="170"/>
              <w:outlineLvl w:val="3"/>
              <w:rPr>
                <w:bCs/>
                <w:kern w:val="28"/>
                <w:szCs w:val="32"/>
              </w:rPr>
            </w:pPr>
            <w:r>
              <w:rPr>
                <w:bCs/>
                <w:kern w:val="28"/>
                <w:szCs w:val="32"/>
              </w:rPr>
              <w:t>V</w:t>
            </w:r>
            <w:r w:rsidR="009F711C">
              <w:rPr>
                <w:bCs/>
                <w:kern w:val="28"/>
                <w:szCs w:val="32"/>
              </w:rPr>
              <w:t>8</w:t>
            </w:r>
            <w:r w:rsidR="00153916">
              <w:rPr>
                <w:bCs/>
                <w:kern w:val="28"/>
                <w:szCs w:val="32"/>
              </w:rPr>
              <w:t xml:space="preserve"> omfatter atkomstvei til </w:t>
            </w:r>
            <w:r w:rsidR="001C4B64">
              <w:rPr>
                <w:bCs/>
                <w:kern w:val="28"/>
                <w:szCs w:val="32"/>
              </w:rPr>
              <w:t>vannforsyningsanlegg og drikkevann</w:t>
            </w:r>
            <w:r w:rsidR="00FE2371">
              <w:rPr>
                <w:bCs/>
                <w:kern w:val="28"/>
                <w:szCs w:val="32"/>
              </w:rPr>
              <w:t>.</w:t>
            </w:r>
          </w:p>
          <w:p w:rsidR="00DC54F1" w:rsidRDefault="00DC54F1" w:rsidP="00797AF2">
            <w:pPr>
              <w:ind w:left="170"/>
              <w:jc w:val="right"/>
              <w:outlineLvl w:val="3"/>
              <w:rPr>
                <w:b/>
              </w:rPr>
            </w:pPr>
            <w:r>
              <w:rPr>
                <w:sz w:val="18"/>
              </w:rPr>
              <w:t>jf. §</w:t>
            </w:r>
            <w:r w:rsidR="00FE2371">
              <w:rPr>
                <w:sz w:val="18"/>
              </w:rPr>
              <w:t>§</w:t>
            </w:r>
            <w:r>
              <w:rPr>
                <w:sz w:val="18"/>
              </w:rPr>
              <w:t xml:space="preserve"> 12-7 punkt 1</w:t>
            </w:r>
            <w:r w:rsidR="00FE2371">
              <w:rPr>
                <w:sz w:val="18"/>
              </w:rPr>
              <w:t xml:space="preserve"> og 14</w:t>
            </w:r>
          </w:p>
        </w:tc>
        <w:tc>
          <w:tcPr>
            <w:tcW w:w="3245" w:type="dxa"/>
          </w:tcPr>
          <w:p w:rsidR="00DC54F1" w:rsidRPr="00861E92" w:rsidRDefault="00DC54F1" w:rsidP="00797AF2"/>
        </w:tc>
      </w:tr>
      <w:tr w:rsidR="00DC54F1" w:rsidRPr="00861E92" w:rsidTr="0073073E">
        <w:trPr>
          <w:cantSplit/>
          <w:trHeight w:val="281"/>
        </w:trPr>
        <w:tc>
          <w:tcPr>
            <w:tcW w:w="5797" w:type="dxa"/>
            <w:shd w:val="clear" w:color="auto" w:fill="E6E6E6"/>
          </w:tcPr>
          <w:p w:rsidR="00DC54F1" w:rsidRPr="00941CC1" w:rsidRDefault="00DC54F1" w:rsidP="00797AF2">
            <w:pPr>
              <w:spacing w:before="60" w:after="60"/>
              <w:rPr>
                <w:b/>
              </w:rPr>
            </w:pPr>
            <w:bookmarkStart w:id="63" w:name="_Toc374948255"/>
            <w:bookmarkStart w:id="64" w:name="_Toc374961383"/>
            <w:bookmarkStart w:id="65" w:name="_Toc351125356"/>
            <w:bookmarkStart w:id="66" w:name="_Toc371939457"/>
            <w:bookmarkStart w:id="67" w:name="_Toc374451170"/>
            <w:r w:rsidRPr="00941CC1">
              <w:rPr>
                <w:b/>
              </w:rPr>
              <w:t xml:space="preserve">B Utforming </w:t>
            </w:r>
            <w:r w:rsidR="007713B9" w:rsidRPr="00941CC1">
              <w:rPr>
                <w:b/>
              </w:rPr>
              <w:t xml:space="preserve">av </w:t>
            </w:r>
            <w:r w:rsidR="00E42229" w:rsidRPr="00941CC1">
              <w:rPr>
                <w:b/>
              </w:rPr>
              <w:t>veiareal</w:t>
            </w:r>
          </w:p>
          <w:p w:rsidR="00B4036B" w:rsidRDefault="007713B9" w:rsidP="00797AF2">
            <w:pPr>
              <w:ind w:left="170"/>
              <w:outlineLvl w:val="3"/>
              <w:rPr>
                <w:bCs/>
                <w:kern w:val="28"/>
                <w:szCs w:val="32"/>
              </w:rPr>
            </w:pPr>
            <w:r>
              <w:rPr>
                <w:bCs/>
                <w:kern w:val="28"/>
                <w:szCs w:val="32"/>
              </w:rPr>
              <w:t>Ved opparbeidelse av nye a</w:t>
            </w:r>
            <w:r w:rsidR="00FE2371">
              <w:rPr>
                <w:bCs/>
                <w:kern w:val="28"/>
                <w:szCs w:val="32"/>
              </w:rPr>
              <w:t xml:space="preserve">vkjørsler </w:t>
            </w:r>
            <w:r>
              <w:rPr>
                <w:bCs/>
                <w:kern w:val="28"/>
                <w:szCs w:val="32"/>
              </w:rPr>
              <w:t>eller utbedring av eksisterende avkjørsler til offentlig vei skal avkjørsel opparbeides iht. gjeldende veinormal.</w:t>
            </w:r>
            <w:r w:rsidR="00E42229">
              <w:rPr>
                <w:bCs/>
                <w:kern w:val="28"/>
                <w:szCs w:val="32"/>
              </w:rPr>
              <w:t xml:space="preserve"> </w:t>
            </w:r>
          </w:p>
          <w:p w:rsidR="00DC54F1" w:rsidRDefault="00E979DA" w:rsidP="00797AF2">
            <w:pPr>
              <w:ind w:left="170"/>
              <w:outlineLvl w:val="3"/>
              <w:rPr>
                <w:bCs/>
                <w:kern w:val="28"/>
                <w:szCs w:val="32"/>
              </w:rPr>
            </w:pPr>
            <w:r>
              <w:rPr>
                <w:bCs/>
                <w:kern w:val="28"/>
                <w:szCs w:val="32"/>
              </w:rPr>
              <w:t>Ved opparbeidelser av v</w:t>
            </w:r>
            <w:r w:rsidR="00B4036B">
              <w:rPr>
                <w:bCs/>
                <w:kern w:val="28"/>
                <w:szCs w:val="32"/>
              </w:rPr>
              <w:t>eier, veik</w:t>
            </w:r>
            <w:r w:rsidR="00E42229">
              <w:rPr>
                <w:bCs/>
                <w:kern w:val="28"/>
                <w:szCs w:val="32"/>
              </w:rPr>
              <w:t>ryss, avkjørsler og snuplass</w:t>
            </w:r>
            <w:r w:rsidR="00B4036B">
              <w:rPr>
                <w:bCs/>
                <w:kern w:val="28"/>
                <w:szCs w:val="32"/>
              </w:rPr>
              <w:t>er</w:t>
            </w:r>
            <w:r w:rsidR="00E42229">
              <w:rPr>
                <w:bCs/>
                <w:kern w:val="28"/>
                <w:szCs w:val="32"/>
              </w:rPr>
              <w:t xml:space="preserve"> skal </w:t>
            </w:r>
            <w:r>
              <w:rPr>
                <w:bCs/>
                <w:kern w:val="28"/>
                <w:szCs w:val="32"/>
              </w:rPr>
              <w:t>følgende dimensjonerende kjøretøy benyttes som minimumskrav</w:t>
            </w:r>
            <w:r w:rsidR="00E42229">
              <w:rPr>
                <w:bCs/>
                <w:kern w:val="28"/>
                <w:szCs w:val="32"/>
              </w:rPr>
              <w:t xml:space="preserve">: </w:t>
            </w:r>
          </w:p>
          <w:tbl>
            <w:tblPr>
              <w:tblStyle w:val="Tabellrutenett"/>
              <w:tblW w:w="0" w:type="auto"/>
              <w:tblInd w:w="170" w:type="dxa"/>
              <w:tblLayout w:type="fixed"/>
              <w:tblLook w:val="04A0"/>
            </w:tblPr>
            <w:tblGrid>
              <w:gridCol w:w="695"/>
              <w:gridCol w:w="1984"/>
            </w:tblGrid>
            <w:tr w:rsidR="00E42229" w:rsidTr="00BE608A">
              <w:tc>
                <w:tcPr>
                  <w:tcW w:w="695" w:type="dxa"/>
                </w:tcPr>
                <w:p w:rsidR="00E42229" w:rsidRDefault="00E42229" w:rsidP="00797AF2">
                  <w:pPr>
                    <w:spacing w:after="0"/>
                    <w:outlineLvl w:val="3"/>
                    <w:rPr>
                      <w:bCs/>
                      <w:kern w:val="28"/>
                      <w:szCs w:val="32"/>
                    </w:rPr>
                  </w:pPr>
                  <w:r>
                    <w:rPr>
                      <w:bCs/>
                      <w:kern w:val="28"/>
                      <w:szCs w:val="32"/>
                    </w:rPr>
                    <w:t>V1</w:t>
                  </w:r>
                </w:p>
              </w:tc>
              <w:tc>
                <w:tcPr>
                  <w:tcW w:w="1984" w:type="dxa"/>
                </w:tcPr>
                <w:p w:rsidR="00E42229" w:rsidRDefault="00E42229" w:rsidP="00797AF2">
                  <w:pPr>
                    <w:spacing w:after="0"/>
                    <w:outlineLvl w:val="3"/>
                    <w:rPr>
                      <w:bCs/>
                      <w:kern w:val="28"/>
                      <w:szCs w:val="32"/>
                    </w:rPr>
                  </w:pPr>
                  <w:r>
                    <w:rPr>
                      <w:bCs/>
                      <w:kern w:val="28"/>
                      <w:szCs w:val="32"/>
                    </w:rPr>
                    <w:t>Vogntog</w:t>
                  </w:r>
                  <w:r w:rsidR="00BE608A">
                    <w:rPr>
                      <w:bCs/>
                      <w:kern w:val="28"/>
                      <w:szCs w:val="32"/>
                    </w:rPr>
                    <w:t xml:space="preserve"> (VT)</w:t>
                  </w:r>
                </w:p>
              </w:tc>
            </w:tr>
            <w:tr w:rsidR="00BE608A" w:rsidTr="00BE608A">
              <w:tc>
                <w:tcPr>
                  <w:tcW w:w="695" w:type="dxa"/>
                </w:tcPr>
                <w:p w:rsidR="00BE608A" w:rsidRDefault="00BE608A" w:rsidP="00797AF2">
                  <w:pPr>
                    <w:spacing w:after="0"/>
                    <w:outlineLvl w:val="3"/>
                    <w:rPr>
                      <w:bCs/>
                      <w:kern w:val="28"/>
                      <w:szCs w:val="32"/>
                    </w:rPr>
                  </w:pPr>
                  <w:r>
                    <w:rPr>
                      <w:bCs/>
                      <w:kern w:val="28"/>
                      <w:szCs w:val="32"/>
                    </w:rPr>
                    <w:t>V2</w:t>
                  </w:r>
                </w:p>
              </w:tc>
              <w:tc>
                <w:tcPr>
                  <w:tcW w:w="1984" w:type="dxa"/>
                </w:tcPr>
                <w:p w:rsidR="00BE608A" w:rsidRDefault="00656CEC" w:rsidP="00BA642F">
                  <w:pPr>
                    <w:spacing w:after="0"/>
                    <w:outlineLvl w:val="3"/>
                    <w:rPr>
                      <w:bCs/>
                      <w:kern w:val="28"/>
                      <w:szCs w:val="32"/>
                    </w:rPr>
                  </w:pPr>
                  <w:r>
                    <w:rPr>
                      <w:bCs/>
                      <w:kern w:val="28"/>
                      <w:szCs w:val="32"/>
                    </w:rPr>
                    <w:t>Lastebil</w:t>
                  </w:r>
                  <w:r w:rsidR="00BE608A">
                    <w:rPr>
                      <w:bCs/>
                      <w:kern w:val="28"/>
                      <w:szCs w:val="32"/>
                    </w:rPr>
                    <w:t xml:space="preserve"> (</w:t>
                  </w:r>
                  <w:r w:rsidR="00BA642F">
                    <w:rPr>
                      <w:bCs/>
                      <w:kern w:val="28"/>
                      <w:szCs w:val="32"/>
                    </w:rPr>
                    <w:t>L</w:t>
                  </w:r>
                  <w:r w:rsidR="00BE608A">
                    <w:rPr>
                      <w:bCs/>
                      <w:kern w:val="28"/>
                      <w:szCs w:val="32"/>
                    </w:rPr>
                    <w:t>)</w:t>
                  </w:r>
                </w:p>
              </w:tc>
            </w:tr>
            <w:tr w:rsidR="00BA642F" w:rsidTr="00BE608A">
              <w:tc>
                <w:tcPr>
                  <w:tcW w:w="695" w:type="dxa"/>
                </w:tcPr>
                <w:p w:rsidR="00BA642F" w:rsidRDefault="00BA642F" w:rsidP="00BE608A">
                  <w:pPr>
                    <w:spacing w:after="0"/>
                    <w:outlineLvl w:val="3"/>
                    <w:rPr>
                      <w:bCs/>
                      <w:kern w:val="28"/>
                      <w:szCs w:val="32"/>
                    </w:rPr>
                  </w:pPr>
                  <w:r>
                    <w:rPr>
                      <w:bCs/>
                      <w:kern w:val="28"/>
                      <w:szCs w:val="32"/>
                    </w:rPr>
                    <w:t>V3</w:t>
                  </w:r>
                </w:p>
              </w:tc>
              <w:tc>
                <w:tcPr>
                  <w:tcW w:w="1984" w:type="dxa"/>
                </w:tcPr>
                <w:p w:rsidR="00BA642F" w:rsidRDefault="00BA642F" w:rsidP="00BA642F">
                  <w:pPr>
                    <w:spacing w:after="0"/>
                    <w:outlineLvl w:val="3"/>
                    <w:rPr>
                      <w:bCs/>
                      <w:kern w:val="28"/>
                      <w:szCs w:val="32"/>
                    </w:rPr>
                  </w:pPr>
                  <w:r>
                    <w:rPr>
                      <w:bCs/>
                      <w:kern w:val="28"/>
                      <w:szCs w:val="32"/>
                    </w:rPr>
                    <w:t>Personbil (P)</w:t>
                  </w:r>
                </w:p>
              </w:tc>
            </w:tr>
            <w:tr w:rsidR="00BA642F" w:rsidTr="00BE608A">
              <w:tc>
                <w:tcPr>
                  <w:tcW w:w="695" w:type="dxa"/>
                </w:tcPr>
                <w:p w:rsidR="00BA642F" w:rsidRDefault="00BA642F" w:rsidP="00BE608A">
                  <w:pPr>
                    <w:spacing w:after="0"/>
                    <w:outlineLvl w:val="3"/>
                    <w:rPr>
                      <w:bCs/>
                      <w:kern w:val="28"/>
                      <w:szCs w:val="32"/>
                    </w:rPr>
                  </w:pPr>
                  <w:r>
                    <w:rPr>
                      <w:bCs/>
                      <w:kern w:val="28"/>
                      <w:szCs w:val="32"/>
                    </w:rPr>
                    <w:t>V5</w:t>
                  </w:r>
                </w:p>
              </w:tc>
              <w:tc>
                <w:tcPr>
                  <w:tcW w:w="1984" w:type="dxa"/>
                </w:tcPr>
                <w:p w:rsidR="00BA642F" w:rsidRDefault="00BA642F" w:rsidP="00797AF2">
                  <w:pPr>
                    <w:spacing w:after="0"/>
                    <w:outlineLvl w:val="3"/>
                    <w:rPr>
                      <w:bCs/>
                      <w:kern w:val="28"/>
                      <w:szCs w:val="32"/>
                    </w:rPr>
                  </w:pPr>
                  <w:r>
                    <w:rPr>
                      <w:bCs/>
                      <w:kern w:val="28"/>
                      <w:szCs w:val="32"/>
                    </w:rPr>
                    <w:t>Lastebil (L)</w:t>
                  </w:r>
                </w:p>
              </w:tc>
            </w:tr>
            <w:tr w:rsidR="00E42229" w:rsidTr="00BE608A">
              <w:tc>
                <w:tcPr>
                  <w:tcW w:w="695" w:type="dxa"/>
                </w:tcPr>
                <w:p w:rsidR="00E42229" w:rsidRDefault="00E42229" w:rsidP="00BE608A">
                  <w:pPr>
                    <w:spacing w:after="0"/>
                    <w:outlineLvl w:val="3"/>
                    <w:rPr>
                      <w:bCs/>
                      <w:kern w:val="28"/>
                      <w:szCs w:val="32"/>
                    </w:rPr>
                  </w:pPr>
                  <w:r>
                    <w:rPr>
                      <w:bCs/>
                      <w:kern w:val="28"/>
                      <w:szCs w:val="32"/>
                    </w:rPr>
                    <w:t>V</w:t>
                  </w:r>
                  <w:r w:rsidR="00BE608A">
                    <w:rPr>
                      <w:bCs/>
                      <w:kern w:val="28"/>
                      <w:szCs w:val="32"/>
                    </w:rPr>
                    <w:t>6</w:t>
                  </w:r>
                </w:p>
              </w:tc>
              <w:tc>
                <w:tcPr>
                  <w:tcW w:w="1984" w:type="dxa"/>
                </w:tcPr>
                <w:p w:rsidR="00E42229" w:rsidRDefault="00874DF5" w:rsidP="00BA642F">
                  <w:pPr>
                    <w:spacing w:after="0"/>
                    <w:outlineLvl w:val="3"/>
                    <w:rPr>
                      <w:bCs/>
                      <w:kern w:val="28"/>
                      <w:szCs w:val="32"/>
                    </w:rPr>
                  </w:pPr>
                  <w:r>
                    <w:rPr>
                      <w:bCs/>
                      <w:kern w:val="28"/>
                      <w:szCs w:val="32"/>
                    </w:rPr>
                    <w:t>Lastebil</w:t>
                  </w:r>
                  <w:r w:rsidR="00BE608A">
                    <w:rPr>
                      <w:bCs/>
                      <w:kern w:val="28"/>
                      <w:szCs w:val="32"/>
                    </w:rPr>
                    <w:t xml:space="preserve"> (L)</w:t>
                  </w:r>
                </w:p>
              </w:tc>
            </w:tr>
            <w:tr w:rsidR="00E42229" w:rsidTr="00BE608A">
              <w:tc>
                <w:tcPr>
                  <w:tcW w:w="695" w:type="dxa"/>
                </w:tcPr>
                <w:p w:rsidR="00E42229" w:rsidRDefault="00E42229" w:rsidP="00BE608A">
                  <w:pPr>
                    <w:spacing w:after="0"/>
                    <w:outlineLvl w:val="3"/>
                    <w:rPr>
                      <w:bCs/>
                      <w:kern w:val="28"/>
                      <w:szCs w:val="32"/>
                    </w:rPr>
                  </w:pPr>
                  <w:r>
                    <w:rPr>
                      <w:bCs/>
                      <w:kern w:val="28"/>
                      <w:szCs w:val="32"/>
                    </w:rPr>
                    <w:t>V</w:t>
                  </w:r>
                  <w:r w:rsidR="00BE608A">
                    <w:rPr>
                      <w:bCs/>
                      <w:kern w:val="28"/>
                      <w:szCs w:val="32"/>
                    </w:rPr>
                    <w:t>7</w:t>
                  </w:r>
                </w:p>
              </w:tc>
              <w:tc>
                <w:tcPr>
                  <w:tcW w:w="1984" w:type="dxa"/>
                </w:tcPr>
                <w:p w:rsidR="00E42229" w:rsidRDefault="001453A4" w:rsidP="00797AF2">
                  <w:pPr>
                    <w:spacing w:after="0"/>
                    <w:outlineLvl w:val="3"/>
                    <w:rPr>
                      <w:bCs/>
                      <w:kern w:val="28"/>
                      <w:szCs w:val="32"/>
                    </w:rPr>
                  </w:pPr>
                  <w:r>
                    <w:rPr>
                      <w:bCs/>
                      <w:kern w:val="28"/>
                      <w:szCs w:val="32"/>
                    </w:rPr>
                    <w:t>Vogntog</w:t>
                  </w:r>
                  <w:r w:rsidR="00BE608A">
                    <w:rPr>
                      <w:bCs/>
                      <w:kern w:val="28"/>
                      <w:szCs w:val="32"/>
                    </w:rPr>
                    <w:t xml:space="preserve"> (VT)</w:t>
                  </w:r>
                </w:p>
              </w:tc>
            </w:tr>
            <w:tr w:rsidR="001453A4" w:rsidTr="00BE608A">
              <w:tc>
                <w:tcPr>
                  <w:tcW w:w="695" w:type="dxa"/>
                </w:tcPr>
                <w:p w:rsidR="001453A4" w:rsidRDefault="001453A4" w:rsidP="00BE608A">
                  <w:pPr>
                    <w:spacing w:after="0"/>
                    <w:outlineLvl w:val="3"/>
                    <w:rPr>
                      <w:bCs/>
                      <w:kern w:val="28"/>
                      <w:szCs w:val="32"/>
                    </w:rPr>
                  </w:pPr>
                  <w:r>
                    <w:rPr>
                      <w:bCs/>
                      <w:kern w:val="28"/>
                      <w:szCs w:val="32"/>
                    </w:rPr>
                    <w:t>V</w:t>
                  </w:r>
                  <w:r w:rsidR="00BE608A">
                    <w:rPr>
                      <w:bCs/>
                      <w:kern w:val="28"/>
                      <w:szCs w:val="32"/>
                    </w:rPr>
                    <w:t>8</w:t>
                  </w:r>
                </w:p>
              </w:tc>
              <w:tc>
                <w:tcPr>
                  <w:tcW w:w="1984" w:type="dxa"/>
                </w:tcPr>
                <w:p w:rsidR="001453A4" w:rsidRDefault="00BA642F" w:rsidP="00BA642F">
                  <w:pPr>
                    <w:spacing w:after="0"/>
                    <w:outlineLvl w:val="3"/>
                    <w:rPr>
                      <w:bCs/>
                      <w:kern w:val="28"/>
                      <w:szCs w:val="32"/>
                    </w:rPr>
                  </w:pPr>
                  <w:r>
                    <w:rPr>
                      <w:bCs/>
                      <w:kern w:val="28"/>
                      <w:szCs w:val="32"/>
                    </w:rPr>
                    <w:t>Personbil</w:t>
                  </w:r>
                  <w:r w:rsidR="00BE608A">
                    <w:rPr>
                      <w:bCs/>
                      <w:kern w:val="28"/>
                      <w:szCs w:val="32"/>
                    </w:rPr>
                    <w:t xml:space="preserve"> (</w:t>
                  </w:r>
                  <w:r>
                    <w:rPr>
                      <w:bCs/>
                      <w:kern w:val="28"/>
                      <w:szCs w:val="32"/>
                    </w:rPr>
                    <w:t>P</w:t>
                  </w:r>
                  <w:r w:rsidR="00BE608A">
                    <w:rPr>
                      <w:bCs/>
                      <w:kern w:val="28"/>
                      <w:szCs w:val="32"/>
                    </w:rPr>
                    <w:t>)</w:t>
                  </w:r>
                </w:p>
              </w:tc>
            </w:tr>
          </w:tbl>
          <w:p w:rsidR="00DC54F1" w:rsidRDefault="00DC54F1" w:rsidP="00797AF2">
            <w:pPr>
              <w:ind w:left="170"/>
              <w:jc w:val="right"/>
              <w:outlineLvl w:val="3"/>
              <w:rPr>
                <w:b/>
              </w:rPr>
            </w:pPr>
            <w:r>
              <w:rPr>
                <w:sz w:val="18"/>
              </w:rPr>
              <w:t>jf. § 12-7 punkt 2</w:t>
            </w:r>
          </w:p>
        </w:tc>
        <w:tc>
          <w:tcPr>
            <w:tcW w:w="3245" w:type="dxa"/>
          </w:tcPr>
          <w:p w:rsidR="00DC54F1" w:rsidRDefault="00DC54F1" w:rsidP="00797AF2"/>
          <w:p w:rsidR="007713B9" w:rsidRPr="00861E92" w:rsidRDefault="00656CEC" w:rsidP="00656CEC">
            <w:r>
              <w:rPr>
                <w:sz w:val="18"/>
              </w:rPr>
              <w:t>For Fv 890 vises det til</w:t>
            </w:r>
            <w:r w:rsidR="007713B9" w:rsidRPr="007713B9">
              <w:rPr>
                <w:sz w:val="18"/>
              </w:rPr>
              <w:t xml:space="preserve"> Statens vegvesens håndbok H017.</w:t>
            </w:r>
            <w:r>
              <w:rPr>
                <w:sz w:val="18"/>
              </w:rPr>
              <w:t xml:space="preserve"> </w:t>
            </w:r>
          </w:p>
        </w:tc>
      </w:tr>
      <w:bookmarkEnd w:id="63"/>
      <w:bookmarkEnd w:id="64"/>
      <w:bookmarkEnd w:id="65"/>
      <w:bookmarkEnd w:id="66"/>
      <w:bookmarkEnd w:id="67"/>
    </w:tbl>
    <w:p w:rsidR="00837892" w:rsidRDefault="00837892" w:rsidP="00837892">
      <w:pPr>
        <w:rPr>
          <w:sz w:val="16"/>
        </w:rPr>
      </w:pPr>
    </w:p>
    <w:p w:rsidR="00595F54" w:rsidRDefault="00595F54">
      <w:pPr>
        <w:spacing w:after="200" w:line="276" w:lineRule="auto"/>
        <w:rPr>
          <w:b/>
          <w:color w:val="000000"/>
        </w:rPr>
      </w:pPr>
      <w:r>
        <w:br w:type="page"/>
      </w:r>
    </w:p>
    <w:p w:rsidR="000B26AE" w:rsidRDefault="00852E53" w:rsidP="00927434">
      <w:pPr>
        <w:pStyle w:val="Overskrift2"/>
      </w:pPr>
      <w:bookmarkStart w:id="68" w:name="_Toc416731532"/>
      <w:r>
        <w:lastRenderedPageBreak/>
        <w:t>Annen veigrunn -</w:t>
      </w:r>
      <w:r w:rsidR="000B26AE">
        <w:t xml:space="preserve"> tekniske areal</w:t>
      </w:r>
      <w:r w:rsidR="00A414CE">
        <w:t xml:space="preserve">, Brøytestasjon </w:t>
      </w:r>
      <w:r>
        <w:t xml:space="preserve">– </w:t>
      </w:r>
      <w:r w:rsidR="00A414CE">
        <w:t>BS1</w:t>
      </w:r>
      <w:r>
        <w:t>-</w:t>
      </w:r>
      <w:r w:rsidR="00A414CE">
        <w:t>BS2</w:t>
      </w:r>
      <w:bookmarkEnd w:id="6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A414CE" w:rsidRPr="00861E92" w:rsidTr="00D7514D">
        <w:trPr>
          <w:cantSplit/>
          <w:trHeight w:val="292"/>
        </w:trPr>
        <w:tc>
          <w:tcPr>
            <w:tcW w:w="5797" w:type="dxa"/>
            <w:shd w:val="clear" w:color="auto" w:fill="CCCCCC"/>
          </w:tcPr>
          <w:p w:rsidR="00A414CE" w:rsidRPr="00861E92" w:rsidRDefault="00A414CE" w:rsidP="00D7514D">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A414CE" w:rsidRPr="00861E92" w:rsidRDefault="00A414CE" w:rsidP="00D7514D">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A414CE" w:rsidRPr="00861E92" w:rsidTr="00D7514D">
        <w:trPr>
          <w:cantSplit/>
          <w:trHeight w:val="281"/>
        </w:trPr>
        <w:tc>
          <w:tcPr>
            <w:tcW w:w="5797" w:type="dxa"/>
            <w:tcBorders>
              <w:top w:val="single" w:sz="6" w:space="0" w:color="auto"/>
              <w:left w:val="single" w:sz="12" w:space="0" w:color="auto"/>
              <w:bottom w:val="single" w:sz="6" w:space="0" w:color="auto"/>
              <w:right w:val="single" w:sz="6" w:space="0" w:color="auto"/>
            </w:tcBorders>
            <w:shd w:val="clear" w:color="auto" w:fill="E6E6E6"/>
          </w:tcPr>
          <w:p w:rsidR="00A414CE" w:rsidRDefault="00A414CE" w:rsidP="00941CC1">
            <w:pPr>
              <w:keepNext/>
              <w:spacing w:before="60" w:after="60"/>
              <w:rPr>
                <w:b/>
              </w:rPr>
            </w:pPr>
            <w:r>
              <w:rPr>
                <w:b/>
              </w:rPr>
              <w:t>A Bruk av området</w:t>
            </w:r>
          </w:p>
          <w:p w:rsidR="00A414CE" w:rsidRDefault="00A414CE" w:rsidP="00A414CE">
            <w:pPr>
              <w:pStyle w:val="Tittel"/>
              <w:spacing w:after="120"/>
            </w:pPr>
            <w:r>
              <w:t>Områdene for brøytestasjon BS1 og BS2 omfatter eksisterende brøytestasjon</w:t>
            </w:r>
            <w:r w:rsidR="00BD7479">
              <w:t xml:space="preserve"> og lagerareal</w:t>
            </w:r>
            <w:r>
              <w:t xml:space="preserve">. </w:t>
            </w:r>
          </w:p>
          <w:p w:rsidR="00A414CE" w:rsidRPr="00A414CE" w:rsidRDefault="00A414CE" w:rsidP="00A414CE">
            <w:pPr>
              <w:pStyle w:val="Tittel"/>
            </w:pPr>
            <w:r>
              <w:t xml:space="preserve">Innenfor området BS1 tillates samlet bebyggelse </w:t>
            </w:r>
            <w:r w:rsidR="00BD7479">
              <w:t>på maksimalt 300 m</w:t>
            </w:r>
            <w:r w:rsidR="00BD7479" w:rsidRPr="00BD7479">
              <w:rPr>
                <w:vertAlign w:val="superscript"/>
              </w:rPr>
              <w:t>2</w:t>
            </w:r>
            <w:r w:rsidR="00BD7479">
              <w:t>-BYA</w:t>
            </w:r>
            <w:r>
              <w:t>.</w:t>
            </w:r>
            <w:r w:rsidR="00BD7479">
              <w:t xml:space="preserve"> Området BS2 tillates ikke bebygd.</w:t>
            </w:r>
          </w:p>
          <w:p w:rsidR="00A414CE" w:rsidRPr="00861E92" w:rsidRDefault="00A414CE" w:rsidP="00D7514D">
            <w:pPr>
              <w:keepNext/>
              <w:ind w:left="170"/>
              <w:jc w:val="right"/>
              <w:outlineLvl w:val="3"/>
              <w:rPr>
                <w:bCs/>
                <w:kern w:val="28"/>
                <w:szCs w:val="32"/>
              </w:rPr>
            </w:pPr>
            <w:r w:rsidRPr="005C3CC1">
              <w:rPr>
                <w:sz w:val="18"/>
              </w:rPr>
              <w:t>jf. § 12-7 punkt 1</w:t>
            </w:r>
          </w:p>
        </w:tc>
        <w:tc>
          <w:tcPr>
            <w:tcW w:w="3245" w:type="dxa"/>
            <w:tcBorders>
              <w:top w:val="single" w:sz="6" w:space="0" w:color="auto"/>
              <w:left w:val="single" w:sz="6" w:space="0" w:color="auto"/>
              <w:bottom w:val="single" w:sz="6" w:space="0" w:color="auto"/>
              <w:right w:val="single" w:sz="12" w:space="0" w:color="auto"/>
            </w:tcBorders>
          </w:tcPr>
          <w:p w:rsidR="00A414CE" w:rsidRPr="00861E92" w:rsidRDefault="00A414CE" w:rsidP="00D7514D">
            <w:pPr>
              <w:keepNext/>
              <w:rPr>
                <w:sz w:val="18"/>
                <w:szCs w:val="18"/>
              </w:rPr>
            </w:pPr>
          </w:p>
        </w:tc>
      </w:tr>
      <w:tr w:rsidR="00A414CE" w:rsidRPr="00861E92" w:rsidTr="00D7514D">
        <w:trPr>
          <w:cantSplit/>
          <w:trHeight w:val="281"/>
        </w:trPr>
        <w:tc>
          <w:tcPr>
            <w:tcW w:w="5797" w:type="dxa"/>
            <w:shd w:val="clear" w:color="auto" w:fill="E6E6E6"/>
          </w:tcPr>
          <w:p w:rsidR="00A414CE" w:rsidRPr="00941CC1" w:rsidRDefault="00391447" w:rsidP="00941CC1">
            <w:pPr>
              <w:keepNext/>
              <w:spacing w:before="60" w:after="60"/>
              <w:rPr>
                <w:b/>
              </w:rPr>
            </w:pPr>
            <w:r>
              <w:rPr>
                <w:b/>
              </w:rPr>
              <w:t>B</w:t>
            </w:r>
            <w:r w:rsidR="00A414CE" w:rsidRPr="00941CC1">
              <w:rPr>
                <w:b/>
              </w:rPr>
              <w:t xml:space="preserve"> Offentlig areal</w:t>
            </w:r>
          </w:p>
          <w:p w:rsidR="00A414CE" w:rsidRPr="00A414CE" w:rsidRDefault="00A414CE" w:rsidP="00A414CE">
            <w:pPr>
              <w:pStyle w:val="Tittel"/>
            </w:pPr>
            <w:r>
              <w:t>Områdene for brøytestasjon BS1 og BS2 er offentlige formål.</w:t>
            </w:r>
          </w:p>
          <w:p w:rsidR="00A414CE" w:rsidRPr="00861E92" w:rsidRDefault="00A414CE" w:rsidP="00D7514D">
            <w:pPr>
              <w:ind w:left="170"/>
              <w:jc w:val="right"/>
              <w:outlineLvl w:val="3"/>
              <w:rPr>
                <w:bCs/>
                <w:kern w:val="28"/>
                <w:szCs w:val="32"/>
              </w:rPr>
            </w:pPr>
            <w:r w:rsidRPr="005C3CC1">
              <w:rPr>
                <w:sz w:val="18"/>
              </w:rPr>
              <w:t>jf. § 12-7 punkt 1</w:t>
            </w:r>
            <w:r>
              <w:rPr>
                <w:sz w:val="18"/>
              </w:rPr>
              <w:t>4</w:t>
            </w:r>
          </w:p>
        </w:tc>
        <w:tc>
          <w:tcPr>
            <w:tcW w:w="3245" w:type="dxa"/>
          </w:tcPr>
          <w:p w:rsidR="00A414CE" w:rsidRPr="00861E92" w:rsidRDefault="00A414CE" w:rsidP="00D7514D"/>
        </w:tc>
      </w:tr>
    </w:tbl>
    <w:p w:rsidR="00A414CE" w:rsidRDefault="00A414CE" w:rsidP="00A414CE">
      <w:pPr>
        <w:rPr>
          <w:sz w:val="16"/>
        </w:rPr>
      </w:pPr>
    </w:p>
    <w:p w:rsidR="00DB5B26" w:rsidRPr="00861E92" w:rsidRDefault="00250E43" w:rsidP="00927434">
      <w:pPr>
        <w:pStyle w:val="Overskrift2"/>
      </w:pPr>
      <w:bookmarkStart w:id="69" w:name="_Toc416731533"/>
      <w:r>
        <w:t>Havn</w:t>
      </w:r>
      <w:r w:rsidR="00A414CE">
        <w:t xml:space="preserve"> </w:t>
      </w:r>
      <w:r w:rsidR="00852E53">
        <w:t xml:space="preserve">– </w:t>
      </w:r>
      <w:r w:rsidR="00BD7479">
        <w:t>H1-</w:t>
      </w:r>
      <w:r w:rsidR="00A414CE">
        <w:t>H2</w:t>
      </w:r>
      <w:bookmarkEnd w:id="6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DB5B26" w:rsidRPr="00861E92" w:rsidTr="0073073E">
        <w:trPr>
          <w:cantSplit/>
          <w:trHeight w:val="292"/>
        </w:trPr>
        <w:tc>
          <w:tcPr>
            <w:tcW w:w="5797" w:type="dxa"/>
            <w:shd w:val="clear" w:color="auto" w:fill="CCCCCC"/>
          </w:tcPr>
          <w:p w:rsidR="00DB5B26" w:rsidRPr="00861E92" w:rsidRDefault="00DB5B26" w:rsidP="000B6615">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DB5B26" w:rsidRPr="00861E92" w:rsidRDefault="00DB5B26" w:rsidP="000B6615">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DB5B26" w:rsidRPr="00861E92" w:rsidTr="0073073E">
        <w:trPr>
          <w:cantSplit/>
          <w:trHeight w:val="281"/>
        </w:trPr>
        <w:tc>
          <w:tcPr>
            <w:tcW w:w="5797" w:type="dxa"/>
            <w:shd w:val="clear" w:color="auto" w:fill="E6E6E6"/>
          </w:tcPr>
          <w:p w:rsidR="00DB5B26" w:rsidRPr="00941CC1" w:rsidRDefault="0022551C" w:rsidP="0073073E">
            <w:pPr>
              <w:spacing w:before="60" w:after="60"/>
              <w:rPr>
                <w:b/>
              </w:rPr>
            </w:pPr>
            <w:bookmarkStart w:id="70" w:name="_Toc351125364"/>
            <w:bookmarkStart w:id="71" w:name="_Toc371939465"/>
            <w:bookmarkStart w:id="72" w:name="_Toc374451179"/>
            <w:bookmarkStart w:id="73" w:name="_Toc374948264"/>
            <w:bookmarkStart w:id="74" w:name="_Toc374961392"/>
            <w:r w:rsidRPr="00941CC1">
              <w:rPr>
                <w:b/>
              </w:rPr>
              <w:t xml:space="preserve">A </w:t>
            </w:r>
            <w:r w:rsidR="0072025D" w:rsidRPr="00941CC1">
              <w:rPr>
                <w:b/>
              </w:rPr>
              <w:t>Bruk av arealer</w:t>
            </w:r>
            <w:bookmarkEnd w:id="70"/>
            <w:bookmarkEnd w:id="71"/>
            <w:bookmarkEnd w:id="72"/>
            <w:bookmarkEnd w:id="73"/>
            <w:bookmarkEnd w:id="74"/>
          </w:p>
          <w:p w:rsidR="00A414CE" w:rsidRDefault="00A414CE" w:rsidP="0073073E">
            <w:pPr>
              <w:pStyle w:val="Tittel"/>
            </w:pPr>
            <w:r>
              <w:t xml:space="preserve">Områdene for havn H1 og H2 </w:t>
            </w:r>
            <w:r w:rsidR="0072025D">
              <w:t xml:space="preserve">omfatter </w:t>
            </w:r>
            <w:r>
              <w:t>eksisterende molo, samt områder for planlagte nye moloer</w:t>
            </w:r>
            <w:r w:rsidR="00DB5B26">
              <w:t>.</w:t>
            </w:r>
            <w:r w:rsidR="0072025D">
              <w:t xml:space="preserve"> </w:t>
            </w:r>
          </w:p>
          <w:p w:rsidR="005C3CC1" w:rsidRPr="00861E92" w:rsidRDefault="005C3CC1" w:rsidP="0073073E">
            <w:pPr>
              <w:ind w:left="170"/>
              <w:jc w:val="right"/>
              <w:outlineLvl w:val="3"/>
              <w:rPr>
                <w:bCs/>
                <w:kern w:val="28"/>
                <w:szCs w:val="32"/>
              </w:rPr>
            </w:pPr>
            <w:r w:rsidRPr="005C3CC1">
              <w:rPr>
                <w:sz w:val="18"/>
              </w:rPr>
              <w:t>jf. § 12-7 punkt 1</w:t>
            </w:r>
          </w:p>
        </w:tc>
        <w:tc>
          <w:tcPr>
            <w:tcW w:w="3245" w:type="dxa"/>
          </w:tcPr>
          <w:p w:rsidR="00DB5B26" w:rsidRDefault="00DB5B26" w:rsidP="0073073E"/>
          <w:p w:rsidR="00A45F7B" w:rsidRDefault="00A45F7B" w:rsidP="0073073E">
            <w:pPr>
              <w:rPr>
                <w:sz w:val="18"/>
              </w:rPr>
            </w:pPr>
            <w:r>
              <w:rPr>
                <w:sz w:val="18"/>
              </w:rPr>
              <w:t>T</w:t>
            </w:r>
            <w:r w:rsidRPr="00A45F7B">
              <w:rPr>
                <w:sz w:val="18"/>
              </w:rPr>
              <w:t>iltak</w:t>
            </w:r>
            <w:r>
              <w:rPr>
                <w:sz w:val="18"/>
              </w:rPr>
              <w:t xml:space="preserve">/byggearbeider langs land og ut i sjøen </w:t>
            </w:r>
            <w:r w:rsidRPr="00A45F7B">
              <w:rPr>
                <w:sz w:val="18"/>
              </w:rPr>
              <w:t>skal behandles etter havne- og farvannsloven i tillegg til plan- og bygningsloven. For Statlige fiskerihavner er Kystverket myndighet etter havne- og farvannsloven.</w:t>
            </w:r>
          </w:p>
          <w:p w:rsidR="00223857" w:rsidRPr="00861E92" w:rsidRDefault="00223857" w:rsidP="0073073E">
            <w:r w:rsidRPr="00223857">
              <w:rPr>
                <w:sz w:val="18"/>
              </w:rPr>
              <w:t xml:space="preserve">Før det tillates å gjennomføre </w:t>
            </w:r>
            <w:r>
              <w:rPr>
                <w:sz w:val="18"/>
              </w:rPr>
              <w:t>grunnarbeider bør</w:t>
            </w:r>
            <w:r w:rsidRPr="00223857">
              <w:rPr>
                <w:sz w:val="18"/>
              </w:rPr>
              <w:t xml:space="preserve"> det gjennomføres historisk kartlegging av bruken av området med hensyn til </w:t>
            </w:r>
            <w:r>
              <w:rPr>
                <w:sz w:val="18"/>
              </w:rPr>
              <w:t xml:space="preserve">faren for </w:t>
            </w:r>
            <w:r w:rsidRPr="00223857">
              <w:rPr>
                <w:sz w:val="18"/>
              </w:rPr>
              <w:t>forurensning.</w:t>
            </w:r>
          </w:p>
        </w:tc>
      </w:tr>
      <w:tr w:rsidR="00EE1454" w:rsidRPr="00861E92" w:rsidTr="0073073E">
        <w:trPr>
          <w:cantSplit/>
          <w:trHeight w:val="281"/>
        </w:trPr>
        <w:tc>
          <w:tcPr>
            <w:tcW w:w="5797" w:type="dxa"/>
            <w:shd w:val="clear" w:color="auto" w:fill="E6E6E6"/>
          </w:tcPr>
          <w:p w:rsidR="00EE1454" w:rsidRDefault="001C6067" w:rsidP="0073073E">
            <w:pPr>
              <w:spacing w:before="60" w:after="60"/>
              <w:rPr>
                <w:b/>
              </w:rPr>
            </w:pPr>
            <w:r>
              <w:rPr>
                <w:b/>
              </w:rPr>
              <w:t>B Hensyn til kalkalgebunn</w:t>
            </w:r>
          </w:p>
          <w:p w:rsidR="00EE1454" w:rsidRDefault="00B320FB" w:rsidP="00EE1454">
            <w:pPr>
              <w:pStyle w:val="Tittel"/>
            </w:pPr>
            <w:r>
              <w:t>Før det anlegges ny molo innenfor H1 skal det vurderes avbøtende tiltak mht</w:t>
            </w:r>
            <w:r w:rsidR="00EE1454">
              <w:t>.</w:t>
            </w:r>
            <w:r>
              <w:t xml:space="preserve"> bevaring av kalkalgebunn.</w:t>
            </w:r>
            <w:r w:rsidR="00087639">
              <w:t xml:space="preserve"> Hvilke arter som utgjør den løsliggende kalkalgebunn skal dokumenteres.</w:t>
            </w:r>
          </w:p>
          <w:p w:rsidR="00EE1454" w:rsidRPr="00941CC1" w:rsidRDefault="00EE1454" w:rsidP="00527479">
            <w:pPr>
              <w:spacing w:before="60" w:after="60"/>
              <w:jc w:val="right"/>
              <w:rPr>
                <w:b/>
              </w:rPr>
            </w:pPr>
            <w:r w:rsidRPr="005C3CC1">
              <w:rPr>
                <w:sz w:val="18"/>
              </w:rPr>
              <w:t>jf. § 12-7 punkt 1</w:t>
            </w:r>
          </w:p>
        </w:tc>
        <w:tc>
          <w:tcPr>
            <w:tcW w:w="3245" w:type="dxa"/>
          </w:tcPr>
          <w:p w:rsidR="00EE1454" w:rsidRDefault="00EE1454" w:rsidP="0073073E"/>
          <w:p w:rsidR="00087639" w:rsidRDefault="00087639" w:rsidP="00087639">
            <w:r w:rsidRPr="00087639">
              <w:rPr>
                <w:sz w:val="18"/>
              </w:rPr>
              <w:t>Et avbøtende tiltak kan være flytemolo.</w:t>
            </w:r>
          </w:p>
        </w:tc>
      </w:tr>
      <w:tr w:rsidR="00527479" w:rsidRPr="00861E92" w:rsidTr="0073073E">
        <w:trPr>
          <w:cantSplit/>
          <w:trHeight w:val="281"/>
        </w:trPr>
        <w:tc>
          <w:tcPr>
            <w:tcW w:w="5797" w:type="dxa"/>
            <w:shd w:val="clear" w:color="auto" w:fill="E6E6E6"/>
          </w:tcPr>
          <w:p w:rsidR="00527479" w:rsidRDefault="00527479" w:rsidP="0073073E">
            <w:pPr>
              <w:spacing w:before="60" w:after="60"/>
              <w:rPr>
                <w:b/>
              </w:rPr>
            </w:pPr>
            <w:r>
              <w:rPr>
                <w:b/>
              </w:rPr>
              <w:t>C Opparbeidelse av avløpsnett</w:t>
            </w:r>
          </w:p>
          <w:p w:rsidR="00527479" w:rsidRDefault="00527479" w:rsidP="00527479">
            <w:pPr>
              <w:pStyle w:val="Tittel"/>
            </w:pPr>
            <w:r>
              <w:t>Før det anlegges nye moloer skal nytt avløpsnett med utslipp utenfor havneområdet være ferdigstilt.</w:t>
            </w:r>
          </w:p>
          <w:p w:rsidR="00527479" w:rsidRDefault="00527479" w:rsidP="00527479">
            <w:pPr>
              <w:spacing w:before="60" w:after="60"/>
              <w:jc w:val="right"/>
              <w:rPr>
                <w:b/>
              </w:rPr>
            </w:pPr>
            <w:r w:rsidRPr="00527479">
              <w:rPr>
                <w:sz w:val="18"/>
              </w:rPr>
              <w:t>Jf. § 12-7 punkt 10</w:t>
            </w:r>
          </w:p>
        </w:tc>
        <w:tc>
          <w:tcPr>
            <w:tcW w:w="3245" w:type="dxa"/>
          </w:tcPr>
          <w:p w:rsidR="00527479" w:rsidRDefault="00527479" w:rsidP="0073073E"/>
        </w:tc>
      </w:tr>
    </w:tbl>
    <w:p w:rsidR="00527479" w:rsidRDefault="00527479" w:rsidP="00837892">
      <w:pPr>
        <w:rPr>
          <w:sz w:val="16"/>
        </w:rPr>
      </w:pPr>
    </w:p>
    <w:p w:rsidR="00527479" w:rsidRDefault="00527479">
      <w:pPr>
        <w:spacing w:after="200" w:line="276" w:lineRule="auto"/>
        <w:rPr>
          <w:sz w:val="16"/>
        </w:rPr>
      </w:pPr>
      <w:r>
        <w:rPr>
          <w:sz w:val="16"/>
        </w:rPr>
        <w:br w:type="page"/>
      </w:r>
    </w:p>
    <w:p w:rsidR="001453A4" w:rsidRDefault="001453A4" w:rsidP="00927434">
      <w:pPr>
        <w:pStyle w:val="Overskrift2"/>
      </w:pPr>
      <w:bookmarkStart w:id="75" w:name="_Toc416731534"/>
      <w:r>
        <w:lastRenderedPageBreak/>
        <w:t>Kollektivholdeplass – KH1-KH</w:t>
      </w:r>
      <w:r w:rsidR="00D177E1">
        <w:t>2</w:t>
      </w:r>
      <w:bookmarkEnd w:id="7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1453A4" w:rsidRPr="00861E92" w:rsidTr="001453A4">
        <w:trPr>
          <w:cantSplit/>
          <w:trHeight w:val="292"/>
        </w:trPr>
        <w:tc>
          <w:tcPr>
            <w:tcW w:w="5797" w:type="dxa"/>
            <w:shd w:val="clear" w:color="auto" w:fill="CCCCCC"/>
          </w:tcPr>
          <w:p w:rsidR="001453A4" w:rsidRPr="00861E92" w:rsidRDefault="001453A4" w:rsidP="00752BD5">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1453A4" w:rsidRPr="00861E92" w:rsidRDefault="001453A4" w:rsidP="00752BD5">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1453A4" w:rsidRPr="00861E92" w:rsidTr="001453A4">
        <w:trPr>
          <w:cantSplit/>
          <w:trHeight w:val="281"/>
        </w:trPr>
        <w:tc>
          <w:tcPr>
            <w:tcW w:w="5797" w:type="dxa"/>
            <w:shd w:val="clear" w:color="auto" w:fill="E6E6E6"/>
          </w:tcPr>
          <w:p w:rsidR="001453A4" w:rsidRPr="00861E92" w:rsidRDefault="001453A4" w:rsidP="00941CC1">
            <w:pPr>
              <w:keepNext/>
              <w:spacing w:before="60" w:after="60"/>
              <w:rPr>
                <w:b/>
              </w:rPr>
            </w:pPr>
            <w:r>
              <w:rPr>
                <w:b/>
              </w:rPr>
              <w:t>A Bruk av arealer</w:t>
            </w:r>
          </w:p>
          <w:p w:rsidR="001453A4" w:rsidRDefault="001453A4" w:rsidP="00752BD5">
            <w:pPr>
              <w:pStyle w:val="Tittel"/>
              <w:keepNext/>
            </w:pPr>
            <w:r>
              <w:t xml:space="preserve">Områdene </w:t>
            </w:r>
            <w:r w:rsidR="005632D7">
              <w:t>K</w:t>
            </w:r>
            <w:r>
              <w:t>H</w:t>
            </w:r>
            <w:r w:rsidR="00D177E1">
              <w:t>1</w:t>
            </w:r>
            <w:r>
              <w:t xml:space="preserve"> og KH</w:t>
            </w:r>
            <w:r w:rsidR="00D177E1">
              <w:t>2</w:t>
            </w:r>
            <w:r>
              <w:t xml:space="preserve"> omfatter areal til nye bussholdeplasser. </w:t>
            </w:r>
          </w:p>
          <w:p w:rsidR="001453A4" w:rsidRPr="00861E92" w:rsidRDefault="001453A4" w:rsidP="00941CC1">
            <w:pPr>
              <w:ind w:left="170"/>
              <w:jc w:val="right"/>
              <w:outlineLvl w:val="3"/>
              <w:rPr>
                <w:bCs/>
                <w:kern w:val="28"/>
                <w:szCs w:val="32"/>
              </w:rPr>
            </w:pPr>
            <w:r w:rsidRPr="005C3CC1">
              <w:rPr>
                <w:sz w:val="18"/>
              </w:rPr>
              <w:t>jf. § 12-7 punkt 1</w:t>
            </w:r>
          </w:p>
        </w:tc>
        <w:tc>
          <w:tcPr>
            <w:tcW w:w="3245" w:type="dxa"/>
          </w:tcPr>
          <w:p w:rsidR="001453A4" w:rsidRDefault="001453A4" w:rsidP="00752BD5">
            <w:pPr>
              <w:keepNext/>
            </w:pPr>
          </w:p>
          <w:p w:rsidR="001453A4" w:rsidRPr="00861E92" w:rsidRDefault="001453A4" w:rsidP="00752BD5">
            <w:pPr>
              <w:keepNext/>
            </w:pPr>
          </w:p>
        </w:tc>
      </w:tr>
      <w:tr w:rsidR="001453A4" w:rsidRPr="00861E92" w:rsidTr="001453A4">
        <w:trPr>
          <w:cantSplit/>
          <w:trHeight w:val="281"/>
        </w:trPr>
        <w:tc>
          <w:tcPr>
            <w:tcW w:w="5797" w:type="dxa"/>
            <w:shd w:val="clear" w:color="auto" w:fill="E6E6E6"/>
          </w:tcPr>
          <w:p w:rsidR="001453A4" w:rsidRPr="00941CC1" w:rsidRDefault="001453A4" w:rsidP="00941CC1">
            <w:pPr>
              <w:keepNext/>
              <w:spacing w:before="60" w:after="60"/>
              <w:rPr>
                <w:b/>
              </w:rPr>
            </w:pPr>
            <w:r w:rsidRPr="00941CC1">
              <w:rPr>
                <w:b/>
              </w:rPr>
              <w:t>B Offentlig areal</w:t>
            </w:r>
          </w:p>
          <w:p w:rsidR="001453A4" w:rsidRDefault="001453A4" w:rsidP="00752BD5">
            <w:pPr>
              <w:pStyle w:val="Tittel"/>
            </w:pPr>
            <w:r>
              <w:t xml:space="preserve">Kollektivholdeplassene skal </w:t>
            </w:r>
            <w:r w:rsidR="005632D7">
              <w:t>være offentlig formål</w:t>
            </w:r>
            <w:r w:rsidRPr="00861E92">
              <w:t>.</w:t>
            </w:r>
          </w:p>
          <w:p w:rsidR="001453A4" w:rsidRPr="00861E92" w:rsidRDefault="001453A4" w:rsidP="00752BD5">
            <w:pPr>
              <w:ind w:left="170"/>
              <w:jc w:val="right"/>
              <w:outlineLvl w:val="3"/>
              <w:rPr>
                <w:bCs/>
                <w:kern w:val="28"/>
                <w:szCs w:val="32"/>
              </w:rPr>
            </w:pPr>
            <w:r w:rsidRPr="005C3CC1">
              <w:rPr>
                <w:sz w:val="18"/>
              </w:rPr>
              <w:t>jf. § 12-7 punkt 1</w:t>
            </w:r>
            <w:r>
              <w:rPr>
                <w:sz w:val="18"/>
              </w:rPr>
              <w:t>4</w:t>
            </w:r>
          </w:p>
        </w:tc>
        <w:tc>
          <w:tcPr>
            <w:tcW w:w="3245" w:type="dxa"/>
          </w:tcPr>
          <w:p w:rsidR="001453A4" w:rsidRPr="00861E92" w:rsidRDefault="001453A4" w:rsidP="00752BD5"/>
        </w:tc>
      </w:tr>
    </w:tbl>
    <w:p w:rsidR="001453A4" w:rsidRDefault="001453A4" w:rsidP="001453A4">
      <w:pPr>
        <w:rPr>
          <w:sz w:val="16"/>
        </w:rPr>
      </w:pPr>
    </w:p>
    <w:p w:rsidR="00C818CA" w:rsidRPr="00861E92" w:rsidRDefault="00C818CA" w:rsidP="00927434">
      <w:pPr>
        <w:pStyle w:val="Overskrift2"/>
      </w:pPr>
      <w:bookmarkStart w:id="76" w:name="_Toc416731535"/>
      <w:r>
        <w:t>Parkering</w:t>
      </w:r>
      <w:r w:rsidR="00A414CE">
        <w:t xml:space="preserve"> </w:t>
      </w:r>
      <w:r w:rsidR="00852E53">
        <w:t xml:space="preserve">– </w:t>
      </w:r>
      <w:r w:rsidR="00A414CE">
        <w:t>P1-P</w:t>
      </w:r>
      <w:r w:rsidR="00AA6A08">
        <w:t>3</w:t>
      </w:r>
      <w:bookmarkEnd w:id="7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9"/>
        <w:gridCol w:w="3236"/>
      </w:tblGrid>
      <w:tr w:rsidR="00C818CA" w:rsidRPr="00861E92" w:rsidTr="000B26AE">
        <w:trPr>
          <w:cantSplit/>
          <w:trHeight w:val="292"/>
        </w:trPr>
        <w:tc>
          <w:tcPr>
            <w:tcW w:w="5806" w:type="dxa"/>
            <w:gridSpan w:val="2"/>
            <w:shd w:val="clear" w:color="auto" w:fill="CCCCCC"/>
          </w:tcPr>
          <w:p w:rsidR="00C818CA" w:rsidRPr="00861E92" w:rsidRDefault="00C818CA" w:rsidP="000419FF">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36" w:type="dxa"/>
            <w:shd w:val="clear" w:color="auto" w:fill="CCCCCC"/>
          </w:tcPr>
          <w:p w:rsidR="00C818CA" w:rsidRPr="00861E92" w:rsidRDefault="00C818CA" w:rsidP="000419FF">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C818CA" w:rsidRPr="00861E92" w:rsidTr="000B26AE">
        <w:trPr>
          <w:cantSplit/>
          <w:trHeight w:val="281"/>
        </w:trPr>
        <w:tc>
          <w:tcPr>
            <w:tcW w:w="5806" w:type="dxa"/>
            <w:gridSpan w:val="2"/>
            <w:shd w:val="clear" w:color="auto" w:fill="E6E6E6"/>
          </w:tcPr>
          <w:p w:rsidR="00C818CA" w:rsidRPr="00861E92" w:rsidRDefault="005D5A54" w:rsidP="00941CC1">
            <w:pPr>
              <w:keepNext/>
              <w:spacing w:before="60" w:after="60"/>
              <w:rPr>
                <w:b/>
              </w:rPr>
            </w:pPr>
            <w:bookmarkStart w:id="77" w:name="_Toc371939467"/>
            <w:bookmarkStart w:id="78" w:name="_Toc374451183"/>
            <w:bookmarkStart w:id="79" w:name="_Toc374948268"/>
            <w:bookmarkStart w:id="80" w:name="_Toc374961396"/>
            <w:r>
              <w:rPr>
                <w:b/>
              </w:rPr>
              <w:t xml:space="preserve">A </w:t>
            </w:r>
            <w:r w:rsidR="00C818CA">
              <w:rPr>
                <w:b/>
              </w:rPr>
              <w:t>Bruk av arealer</w:t>
            </w:r>
            <w:bookmarkEnd w:id="77"/>
            <w:bookmarkEnd w:id="78"/>
            <w:bookmarkEnd w:id="79"/>
            <w:bookmarkEnd w:id="80"/>
          </w:p>
          <w:p w:rsidR="005D5A54" w:rsidRDefault="000B26AE" w:rsidP="005632D7">
            <w:pPr>
              <w:pStyle w:val="Tittel"/>
              <w:keepNext/>
            </w:pPr>
            <w:r>
              <w:t>Innenfor områdene</w:t>
            </w:r>
            <w:r w:rsidR="00A0614F">
              <w:t xml:space="preserve"> for parkering P1-P</w:t>
            </w:r>
            <w:r w:rsidR="00AA6A08">
              <w:t>3</w:t>
            </w:r>
            <w:r>
              <w:t xml:space="preserve"> tillates etablert parkeringsplasser. </w:t>
            </w:r>
          </w:p>
          <w:p w:rsidR="005C3CC1" w:rsidRPr="00861E92" w:rsidRDefault="005C3CC1" w:rsidP="00941CC1">
            <w:pPr>
              <w:ind w:left="170"/>
              <w:jc w:val="right"/>
              <w:outlineLvl w:val="3"/>
              <w:rPr>
                <w:bCs/>
                <w:kern w:val="28"/>
                <w:szCs w:val="32"/>
              </w:rPr>
            </w:pPr>
            <w:bookmarkStart w:id="81" w:name="_Toc374961397"/>
            <w:r w:rsidRPr="005C3CC1">
              <w:rPr>
                <w:sz w:val="18"/>
              </w:rPr>
              <w:t>jf. § 12-7 punkt 1</w:t>
            </w:r>
            <w:bookmarkEnd w:id="81"/>
          </w:p>
        </w:tc>
        <w:tc>
          <w:tcPr>
            <w:tcW w:w="3236" w:type="dxa"/>
          </w:tcPr>
          <w:p w:rsidR="00C818CA" w:rsidRDefault="00C818CA" w:rsidP="0022551C">
            <w:pPr>
              <w:keepNext/>
            </w:pPr>
          </w:p>
          <w:p w:rsidR="00824263" w:rsidRPr="00861E92" w:rsidRDefault="00824263" w:rsidP="0022551C">
            <w:pPr>
              <w:keepNext/>
            </w:pPr>
          </w:p>
        </w:tc>
      </w:tr>
      <w:tr w:rsidR="000B26AE" w:rsidRPr="00861E92" w:rsidTr="00A85767">
        <w:trPr>
          <w:cantSplit/>
          <w:trHeight w:val="281"/>
        </w:trPr>
        <w:tc>
          <w:tcPr>
            <w:tcW w:w="5797" w:type="dxa"/>
            <w:shd w:val="clear" w:color="auto" w:fill="E6E6E6"/>
          </w:tcPr>
          <w:p w:rsidR="000B26AE" w:rsidRPr="00941CC1" w:rsidRDefault="000B26AE" w:rsidP="00941CC1">
            <w:pPr>
              <w:keepNext/>
              <w:spacing w:before="60" w:after="60"/>
              <w:rPr>
                <w:b/>
              </w:rPr>
            </w:pPr>
            <w:r w:rsidRPr="00941CC1">
              <w:rPr>
                <w:b/>
              </w:rPr>
              <w:t>B Offentlig areal</w:t>
            </w:r>
          </w:p>
          <w:p w:rsidR="000B26AE" w:rsidRDefault="000B26AE" w:rsidP="00A85767">
            <w:pPr>
              <w:pStyle w:val="Tittel"/>
            </w:pPr>
            <w:r>
              <w:t>Område</w:t>
            </w:r>
            <w:r w:rsidR="00BA642F">
              <w:t>ne</w:t>
            </w:r>
            <w:r w:rsidR="00AA6A08">
              <w:t xml:space="preserve"> P</w:t>
            </w:r>
            <w:r w:rsidR="005632D7">
              <w:t>1-P</w:t>
            </w:r>
            <w:r w:rsidR="00AA6A08">
              <w:t xml:space="preserve">3 </w:t>
            </w:r>
            <w:r w:rsidRPr="00861E92">
              <w:t>skal være offentlig formål.</w:t>
            </w:r>
          </w:p>
          <w:p w:rsidR="000B26AE" w:rsidRPr="00861E92" w:rsidRDefault="000B26AE" w:rsidP="00A85767">
            <w:pPr>
              <w:ind w:left="170"/>
              <w:jc w:val="right"/>
              <w:outlineLvl w:val="3"/>
              <w:rPr>
                <w:bCs/>
                <w:kern w:val="28"/>
                <w:szCs w:val="32"/>
              </w:rPr>
            </w:pPr>
            <w:r w:rsidRPr="005C3CC1">
              <w:rPr>
                <w:sz w:val="18"/>
              </w:rPr>
              <w:t>jf. § 12-7 punkt 1</w:t>
            </w:r>
            <w:r>
              <w:rPr>
                <w:sz w:val="18"/>
              </w:rPr>
              <w:t>4</w:t>
            </w:r>
          </w:p>
        </w:tc>
        <w:tc>
          <w:tcPr>
            <w:tcW w:w="3245" w:type="dxa"/>
            <w:gridSpan w:val="2"/>
          </w:tcPr>
          <w:p w:rsidR="000B26AE" w:rsidRPr="00861E92" w:rsidRDefault="000B26AE" w:rsidP="00A85767"/>
        </w:tc>
      </w:tr>
    </w:tbl>
    <w:p w:rsidR="00C818CA" w:rsidRDefault="00C818CA" w:rsidP="00C818CA">
      <w:pPr>
        <w:rPr>
          <w:sz w:val="16"/>
        </w:rPr>
      </w:pPr>
    </w:p>
    <w:p w:rsidR="000B26AE" w:rsidRDefault="000B26AE" w:rsidP="00A70976">
      <w:pPr>
        <w:pStyle w:val="Overskrift1"/>
      </w:pPr>
      <w:bookmarkStart w:id="82" w:name="_Toc416731536"/>
      <w:r>
        <w:t>Grønnstruktur</w:t>
      </w:r>
      <w:bookmarkEnd w:id="82"/>
    </w:p>
    <w:p w:rsidR="000B26AE" w:rsidRDefault="000B26AE" w:rsidP="00927434">
      <w:pPr>
        <w:pStyle w:val="Overskrift2"/>
      </w:pPr>
      <w:bookmarkStart w:id="83" w:name="_Toc416731537"/>
      <w:r>
        <w:t>Turvei</w:t>
      </w:r>
      <w:r w:rsidR="008D1597">
        <w:t xml:space="preserve"> </w:t>
      </w:r>
      <w:r w:rsidR="00852E53">
        <w:t>–</w:t>
      </w:r>
      <w:r w:rsidR="008D1597">
        <w:t xml:space="preserve"> T</w:t>
      </w:r>
      <w:r w:rsidR="001453A4">
        <w:t>V1-TV</w:t>
      </w:r>
      <w:r w:rsidR="00BE608A">
        <w:t>3</w:t>
      </w:r>
      <w:bookmarkEnd w:id="8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797"/>
        <w:gridCol w:w="3245"/>
      </w:tblGrid>
      <w:tr w:rsidR="00683DBA" w:rsidRPr="00861E92" w:rsidTr="00B00957">
        <w:trPr>
          <w:cantSplit/>
          <w:trHeight w:val="292"/>
        </w:trPr>
        <w:tc>
          <w:tcPr>
            <w:tcW w:w="5797" w:type="dxa"/>
            <w:shd w:val="clear" w:color="auto" w:fill="CCCCCC"/>
          </w:tcPr>
          <w:p w:rsidR="00683DBA" w:rsidRPr="00861E92" w:rsidRDefault="00683DBA" w:rsidP="00B0095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683DBA" w:rsidRPr="00861E92" w:rsidRDefault="00683DBA" w:rsidP="00B0095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683DBA" w:rsidRPr="00861E92" w:rsidTr="00B00957">
        <w:trPr>
          <w:cantSplit/>
          <w:trHeight w:val="281"/>
        </w:trPr>
        <w:tc>
          <w:tcPr>
            <w:tcW w:w="5797" w:type="dxa"/>
            <w:shd w:val="clear" w:color="auto" w:fill="E6E6E6"/>
          </w:tcPr>
          <w:p w:rsidR="00683DBA" w:rsidRPr="00861E92" w:rsidRDefault="00683DBA" w:rsidP="00797AF2">
            <w:pPr>
              <w:spacing w:before="60" w:after="60"/>
              <w:rPr>
                <w:b/>
              </w:rPr>
            </w:pPr>
            <w:r>
              <w:rPr>
                <w:b/>
              </w:rPr>
              <w:t>A B</w:t>
            </w:r>
            <w:r w:rsidRPr="00861E92">
              <w:rPr>
                <w:b/>
              </w:rPr>
              <w:t xml:space="preserve">ruk av </w:t>
            </w:r>
            <w:r>
              <w:rPr>
                <w:b/>
              </w:rPr>
              <w:t>arealer</w:t>
            </w:r>
          </w:p>
          <w:p w:rsidR="00683DBA" w:rsidRDefault="004763E9" w:rsidP="00D177E1">
            <w:pPr>
              <w:ind w:left="170"/>
              <w:outlineLvl w:val="3"/>
              <w:rPr>
                <w:bCs/>
                <w:kern w:val="28"/>
                <w:szCs w:val="32"/>
              </w:rPr>
            </w:pPr>
            <w:r>
              <w:rPr>
                <w:bCs/>
                <w:kern w:val="28"/>
                <w:szCs w:val="32"/>
              </w:rPr>
              <w:t>Turveien</w:t>
            </w:r>
            <w:r w:rsidR="00B336C6">
              <w:rPr>
                <w:bCs/>
                <w:kern w:val="28"/>
                <w:szCs w:val="32"/>
              </w:rPr>
              <w:t>e TV1</w:t>
            </w:r>
            <w:r w:rsidR="00BE608A">
              <w:rPr>
                <w:bCs/>
                <w:kern w:val="28"/>
                <w:szCs w:val="32"/>
              </w:rPr>
              <w:t>-TV3</w:t>
            </w:r>
            <w:r w:rsidR="00B336C6">
              <w:rPr>
                <w:bCs/>
                <w:kern w:val="28"/>
                <w:szCs w:val="32"/>
              </w:rPr>
              <w:t xml:space="preserve"> skal være åpen for allmenn ferdsel.</w:t>
            </w:r>
            <w:r>
              <w:rPr>
                <w:bCs/>
                <w:kern w:val="28"/>
                <w:szCs w:val="32"/>
              </w:rPr>
              <w:t xml:space="preserve"> Motorisert ferdsel tillates </w:t>
            </w:r>
            <w:r w:rsidR="00B336C6">
              <w:rPr>
                <w:bCs/>
                <w:kern w:val="28"/>
                <w:szCs w:val="32"/>
              </w:rPr>
              <w:t xml:space="preserve">ikke med unntak </w:t>
            </w:r>
            <w:r>
              <w:rPr>
                <w:bCs/>
                <w:kern w:val="28"/>
                <w:szCs w:val="32"/>
              </w:rPr>
              <w:t xml:space="preserve">i forbindelse med vedlikehold av </w:t>
            </w:r>
            <w:r w:rsidR="005D14CA">
              <w:rPr>
                <w:bCs/>
                <w:kern w:val="28"/>
                <w:szCs w:val="32"/>
              </w:rPr>
              <w:t>tur</w:t>
            </w:r>
            <w:r>
              <w:rPr>
                <w:bCs/>
                <w:kern w:val="28"/>
                <w:szCs w:val="32"/>
              </w:rPr>
              <w:t>veien</w:t>
            </w:r>
            <w:r w:rsidR="00BA642F">
              <w:rPr>
                <w:bCs/>
                <w:kern w:val="28"/>
                <w:szCs w:val="32"/>
              </w:rPr>
              <w:t>e</w:t>
            </w:r>
            <w:r w:rsidR="004F17E4">
              <w:rPr>
                <w:bCs/>
                <w:kern w:val="28"/>
                <w:szCs w:val="32"/>
              </w:rPr>
              <w:t xml:space="preserve"> og </w:t>
            </w:r>
            <w:r w:rsidR="00B336C6">
              <w:rPr>
                <w:bCs/>
                <w:kern w:val="28"/>
                <w:szCs w:val="32"/>
              </w:rPr>
              <w:t>som atkomst til F</w:t>
            </w:r>
            <w:r w:rsidR="004F17E4">
              <w:rPr>
                <w:bCs/>
                <w:kern w:val="28"/>
                <w:szCs w:val="32"/>
              </w:rPr>
              <w:t xml:space="preserve">H1, samt </w:t>
            </w:r>
            <w:r w:rsidR="00B336C6">
              <w:rPr>
                <w:bCs/>
                <w:kern w:val="28"/>
                <w:szCs w:val="32"/>
              </w:rPr>
              <w:t>i forbindelse med utb</w:t>
            </w:r>
            <w:r w:rsidR="004F17E4">
              <w:rPr>
                <w:bCs/>
                <w:kern w:val="28"/>
                <w:szCs w:val="32"/>
              </w:rPr>
              <w:t>ygging og vedlikeholdsarbeid i</w:t>
            </w:r>
            <w:r w:rsidR="005D14CA">
              <w:rPr>
                <w:bCs/>
                <w:kern w:val="28"/>
                <w:szCs w:val="32"/>
              </w:rPr>
              <w:t xml:space="preserve"> områdene</w:t>
            </w:r>
            <w:r w:rsidR="00B336C6">
              <w:rPr>
                <w:bCs/>
                <w:kern w:val="28"/>
                <w:szCs w:val="32"/>
              </w:rPr>
              <w:t xml:space="preserve"> </w:t>
            </w:r>
            <w:r w:rsidR="004F17E4">
              <w:rPr>
                <w:bCs/>
                <w:kern w:val="28"/>
                <w:szCs w:val="32"/>
              </w:rPr>
              <w:t>FF1, FF2 og FF3</w:t>
            </w:r>
            <w:r w:rsidR="005D14CA">
              <w:rPr>
                <w:bCs/>
                <w:kern w:val="28"/>
                <w:szCs w:val="32"/>
              </w:rPr>
              <w:t>.</w:t>
            </w:r>
          </w:p>
          <w:p w:rsidR="00D177E1" w:rsidRPr="00683DBA" w:rsidRDefault="00D177E1" w:rsidP="00797AF2">
            <w:pPr>
              <w:spacing w:after="0"/>
              <w:ind w:left="170"/>
              <w:outlineLvl w:val="3"/>
              <w:rPr>
                <w:bCs/>
                <w:kern w:val="28"/>
                <w:szCs w:val="32"/>
              </w:rPr>
            </w:pPr>
            <w:r>
              <w:rPr>
                <w:bCs/>
                <w:kern w:val="28"/>
                <w:szCs w:val="32"/>
              </w:rPr>
              <w:t>Turvei TV1 skal fysisk sperres ved P1.</w:t>
            </w:r>
          </w:p>
          <w:p w:rsidR="00683DBA" w:rsidRPr="005C3CC1" w:rsidRDefault="00683DBA" w:rsidP="00797AF2">
            <w:pPr>
              <w:ind w:left="170"/>
              <w:jc w:val="right"/>
              <w:outlineLvl w:val="3"/>
              <w:rPr>
                <w:bCs/>
                <w:kern w:val="28"/>
                <w:szCs w:val="32"/>
              </w:rPr>
            </w:pPr>
            <w:r w:rsidRPr="005C3CC1">
              <w:rPr>
                <w:sz w:val="18"/>
              </w:rPr>
              <w:t>jf. § 12-7 punkt 1</w:t>
            </w:r>
          </w:p>
        </w:tc>
        <w:tc>
          <w:tcPr>
            <w:tcW w:w="3245" w:type="dxa"/>
          </w:tcPr>
          <w:p w:rsidR="00683DBA" w:rsidRDefault="00683DBA" w:rsidP="00797AF2"/>
          <w:p w:rsidR="00683DBA" w:rsidRPr="00861E92" w:rsidRDefault="00683DBA" w:rsidP="00797AF2"/>
        </w:tc>
      </w:tr>
    </w:tbl>
    <w:p w:rsidR="00683DBA" w:rsidRPr="002C08A9" w:rsidRDefault="00683DBA" w:rsidP="002C08A9">
      <w:pPr>
        <w:rPr>
          <w:sz w:val="16"/>
        </w:rPr>
      </w:pPr>
    </w:p>
    <w:p w:rsidR="00527479" w:rsidRDefault="00527479">
      <w:pPr>
        <w:spacing w:after="200" w:line="276" w:lineRule="auto"/>
        <w:rPr>
          <w:b/>
          <w:color w:val="000000"/>
        </w:rPr>
      </w:pPr>
      <w:r>
        <w:br w:type="page"/>
      </w:r>
    </w:p>
    <w:p w:rsidR="000B26AE" w:rsidRDefault="000B26AE" w:rsidP="00927434">
      <w:pPr>
        <w:pStyle w:val="Overskrift2"/>
      </w:pPr>
      <w:bookmarkStart w:id="84" w:name="_Toc416731538"/>
      <w:r>
        <w:lastRenderedPageBreak/>
        <w:t>Park</w:t>
      </w:r>
      <w:r w:rsidR="008D1597">
        <w:t xml:space="preserve"> </w:t>
      </w:r>
      <w:r w:rsidR="00852E53">
        <w:t>–</w:t>
      </w:r>
      <w:r w:rsidR="008D1597">
        <w:t xml:space="preserve"> P</w:t>
      </w:r>
      <w:bookmarkEnd w:id="8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797"/>
        <w:gridCol w:w="3245"/>
      </w:tblGrid>
      <w:tr w:rsidR="00683DBA" w:rsidRPr="00861E92" w:rsidTr="00B00957">
        <w:trPr>
          <w:cantSplit/>
          <w:trHeight w:val="292"/>
        </w:trPr>
        <w:tc>
          <w:tcPr>
            <w:tcW w:w="5797" w:type="dxa"/>
            <w:shd w:val="clear" w:color="auto" w:fill="CCCCCC"/>
          </w:tcPr>
          <w:p w:rsidR="00683DBA" w:rsidRPr="00861E92" w:rsidRDefault="00683DBA" w:rsidP="00B0095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683DBA" w:rsidRPr="00861E92" w:rsidRDefault="00683DBA" w:rsidP="00B0095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683DBA" w:rsidRPr="00861E92" w:rsidTr="00B00957">
        <w:trPr>
          <w:cantSplit/>
          <w:trHeight w:val="281"/>
        </w:trPr>
        <w:tc>
          <w:tcPr>
            <w:tcW w:w="5797" w:type="dxa"/>
            <w:shd w:val="clear" w:color="auto" w:fill="E6E6E6"/>
          </w:tcPr>
          <w:p w:rsidR="00683DBA" w:rsidRPr="00861E92" w:rsidRDefault="00683DBA" w:rsidP="00941CC1">
            <w:pPr>
              <w:keepNext/>
              <w:spacing w:before="60" w:after="60"/>
              <w:rPr>
                <w:b/>
              </w:rPr>
            </w:pPr>
            <w:r>
              <w:rPr>
                <w:b/>
              </w:rPr>
              <w:t>A B</w:t>
            </w:r>
            <w:r w:rsidRPr="00861E92">
              <w:rPr>
                <w:b/>
              </w:rPr>
              <w:t xml:space="preserve">ruk av </w:t>
            </w:r>
            <w:r>
              <w:rPr>
                <w:b/>
              </w:rPr>
              <w:t>arealer</w:t>
            </w:r>
          </w:p>
          <w:p w:rsidR="00683DBA" w:rsidRDefault="00683DBA" w:rsidP="00BD7479">
            <w:pPr>
              <w:ind w:left="170"/>
              <w:outlineLvl w:val="3"/>
              <w:rPr>
                <w:bCs/>
                <w:kern w:val="28"/>
                <w:szCs w:val="32"/>
              </w:rPr>
            </w:pPr>
            <w:r>
              <w:rPr>
                <w:bCs/>
                <w:kern w:val="28"/>
                <w:szCs w:val="32"/>
              </w:rPr>
              <w:t>Område</w:t>
            </w:r>
            <w:r w:rsidR="005D14CA">
              <w:rPr>
                <w:bCs/>
                <w:kern w:val="28"/>
                <w:szCs w:val="32"/>
              </w:rPr>
              <w:t>t</w:t>
            </w:r>
            <w:r>
              <w:rPr>
                <w:bCs/>
                <w:kern w:val="28"/>
                <w:szCs w:val="32"/>
              </w:rPr>
              <w:t xml:space="preserve"> består av grøntareal. Innenfor området tillates opparbeidelse av park med tilhørende </w:t>
            </w:r>
            <w:r w:rsidR="004763E9">
              <w:rPr>
                <w:bCs/>
                <w:kern w:val="28"/>
                <w:szCs w:val="32"/>
              </w:rPr>
              <w:t>gangveier og installasjoner.</w:t>
            </w:r>
          </w:p>
          <w:p w:rsidR="00BD7479" w:rsidRDefault="00BD7479" w:rsidP="00B00957">
            <w:pPr>
              <w:spacing w:after="0"/>
              <w:ind w:left="170"/>
              <w:outlineLvl w:val="3"/>
              <w:rPr>
                <w:bCs/>
                <w:kern w:val="28"/>
                <w:szCs w:val="32"/>
              </w:rPr>
            </w:pPr>
            <w:r>
              <w:rPr>
                <w:bCs/>
                <w:kern w:val="28"/>
                <w:szCs w:val="32"/>
              </w:rPr>
              <w:t xml:space="preserve">Motorisert ferdsel tillates ikke med unntak av kjøring til gravlund, </w:t>
            </w:r>
            <w:r w:rsidR="00B01095">
              <w:rPr>
                <w:bCs/>
                <w:kern w:val="28"/>
                <w:szCs w:val="32"/>
              </w:rPr>
              <w:t xml:space="preserve">drift og </w:t>
            </w:r>
            <w:r>
              <w:rPr>
                <w:bCs/>
                <w:kern w:val="28"/>
                <w:szCs w:val="32"/>
              </w:rPr>
              <w:t>vedlikehold av park</w:t>
            </w:r>
            <w:r w:rsidR="00B01095">
              <w:rPr>
                <w:bCs/>
                <w:kern w:val="28"/>
                <w:szCs w:val="32"/>
              </w:rPr>
              <w:t>en, samt drift og vedlikehold av gangveier</w:t>
            </w:r>
            <w:r>
              <w:rPr>
                <w:bCs/>
                <w:kern w:val="28"/>
                <w:szCs w:val="32"/>
              </w:rPr>
              <w:t xml:space="preserve">. </w:t>
            </w:r>
          </w:p>
          <w:p w:rsidR="00683DBA" w:rsidRPr="005C3CC1" w:rsidRDefault="00683DBA" w:rsidP="00B00957">
            <w:pPr>
              <w:ind w:left="170"/>
              <w:jc w:val="right"/>
              <w:outlineLvl w:val="3"/>
              <w:rPr>
                <w:bCs/>
                <w:kern w:val="28"/>
                <w:szCs w:val="32"/>
              </w:rPr>
            </w:pPr>
            <w:r w:rsidRPr="005C3CC1">
              <w:rPr>
                <w:sz w:val="18"/>
              </w:rPr>
              <w:t>jf. § 12-7 punkt 1</w:t>
            </w:r>
          </w:p>
        </w:tc>
        <w:tc>
          <w:tcPr>
            <w:tcW w:w="3245" w:type="dxa"/>
          </w:tcPr>
          <w:p w:rsidR="00683DBA" w:rsidRDefault="00683DBA" w:rsidP="00B00957"/>
          <w:p w:rsidR="00683DBA" w:rsidRPr="00861E92" w:rsidRDefault="00683DBA" w:rsidP="00B00957"/>
        </w:tc>
      </w:tr>
    </w:tbl>
    <w:p w:rsidR="000B26AE" w:rsidRPr="002C08A9" w:rsidRDefault="000B26AE" w:rsidP="002C08A9">
      <w:pPr>
        <w:rPr>
          <w:sz w:val="16"/>
        </w:rPr>
      </w:pPr>
    </w:p>
    <w:p w:rsidR="000B26AE" w:rsidRDefault="000B26AE" w:rsidP="00A70976">
      <w:pPr>
        <w:pStyle w:val="Overskrift1"/>
      </w:pPr>
      <w:bookmarkStart w:id="85" w:name="_Toc416731539"/>
      <w:r>
        <w:t>Landbruks-, natur- og friluftsområder, samt reindrift</w:t>
      </w:r>
      <w:bookmarkEnd w:id="85"/>
    </w:p>
    <w:p w:rsidR="000B26AE" w:rsidRDefault="000B26AE" w:rsidP="00927434">
      <w:pPr>
        <w:pStyle w:val="Overskrift2"/>
      </w:pPr>
      <w:bookmarkStart w:id="86" w:name="_Toc416731540"/>
      <w:r>
        <w:t>Landbruks- natur- og friluftsområder, samt reindrift</w:t>
      </w:r>
      <w:r w:rsidR="008D1597">
        <w:t xml:space="preserve"> </w:t>
      </w:r>
      <w:r w:rsidR="00495A99">
        <w:t>–</w:t>
      </w:r>
      <w:r w:rsidR="008D1597">
        <w:t xml:space="preserve"> LNFR</w:t>
      </w:r>
      <w:bookmarkEnd w:id="8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797"/>
        <w:gridCol w:w="3245"/>
      </w:tblGrid>
      <w:tr w:rsidR="00B01095" w:rsidRPr="00861E92" w:rsidTr="00A05294">
        <w:trPr>
          <w:cantSplit/>
          <w:trHeight w:val="292"/>
        </w:trPr>
        <w:tc>
          <w:tcPr>
            <w:tcW w:w="5797" w:type="dxa"/>
            <w:shd w:val="clear" w:color="auto" w:fill="CCCCCC"/>
          </w:tcPr>
          <w:p w:rsidR="00B01095" w:rsidRPr="00861E92" w:rsidRDefault="00B01095" w:rsidP="00A05294">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B01095" w:rsidRPr="00861E92" w:rsidRDefault="00B01095" w:rsidP="00A05294">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B01095" w:rsidRPr="00861E92" w:rsidTr="00A05294">
        <w:trPr>
          <w:cantSplit/>
          <w:trHeight w:val="281"/>
        </w:trPr>
        <w:tc>
          <w:tcPr>
            <w:tcW w:w="5797" w:type="dxa"/>
            <w:shd w:val="clear" w:color="auto" w:fill="E6E6E6"/>
          </w:tcPr>
          <w:p w:rsidR="00B01095" w:rsidRPr="00861E92" w:rsidRDefault="00B01095" w:rsidP="00A05294">
            <w:pPr>
              <w:spacing w:before="60" w:after="60"/>
              <w:rPr>
                <w:b/>
              </w:rPr>
            </w:pPr>
            <w:r>
              <w:rPr>
                <w:b/>
              </w:rPr>
              <w:t>A B</w:t>
            </w:r>
            <w:r w:rsidRPr="00861E92">
              <w:rPr>
                <w:b/>
              </w:rPr>
              <w:t xml:space="preserve">ruk av </w:t>
            </w:r>
            <w:r>
              <w:rPr>
                <w:b/>
              </w:rPr>
              <w:t>arealer</w:t>
            </w:r>
          </w:p>
          <w:p w:rsidR="00B01095" w:rsidRDefault="00B01095" w:rsidP="00B01095">
            <w:pPr>
              <w:spacing w:after="0"/>
              <w:ind w:left="170"/>
              <w:outlineLvl w:val="3"/>
              <w:rPr>
                <w:bCs/>
                <w:kern w:val="28"/>
                <w:szCs w:val="32"/>
              </w:rPr>
            </w:pPr>
            <w:r>
              <w:rPr>
                <w:bCs/>
                <w:kern w:val="28"/>
                <w:szCs w:val="32"/>
              </w:rPr>
              <w:t>Innenfor</w:t>
            </w:r>
            <w:r w:rsidRPr="004B75A1">
              <w:rPr>
                <w:bCs/>
                <w:kern w:val="28"/>
                <w:szCs w:val="32"/>
              </w:rPr>
              <w:t xml:space="preserve"> område</w:t>
            </w:r>
            <w:r>
              <w:rPr>
                <w:bCs/>
                <w:kern w:val="28"/>
                <w:szCs w:val="32"/>
              </w:rPr>
              <w:t>ne</w:t>
            </w:r>
            <w:r w:rsidRPr="004B75A1">
              <w:rPr>
                <w:bCs/>
                <w:kern w:val="28"/>
                <w:szCs w:val="32"/>
              </w:rPr>
              <w:t xml:space="preserve"> er det ikke tillatt å sette opp bygninger eller andre</w:t>
            </w:r>
            <w:r>
              <w:rPr>
                <w:bCs/>
                <w:kern w:val="28"/>
                <w:szCs w:val="32"/>
              </w:rPr>
              <w:t xml:space="preserve"> </w:t>
            </w:r>
            <w:r w:rsidRPr="004B75A1">
              <w:rPr>
                <w:bCs/>
                <w:kern w:val="28"/>
                <w:szCs w:val="32"/>
              </w:rPr>
              <w:t>installasjoner, midlertidige ell</w:t>
            </w:r>
            <w:r>
              <w:rPr>
                <w:bCs/>
                <w:kern w:val="28"/>
                <w:szCs w:val="32"/>
              </w:rPr>
              <w:t>er permanente, med unntak av landbruksbygninger eller bygninger knyttet til reindriftsvirksomhet</w:t>
            </w:r>
            <w:r w:rsidRPr="004B75A1">
              <w:rPr>
                <w:bCs/>
                <w:kern w:val="28"/>
                <w:szCs w:val="32"/>
              </w:rPr>
              <w:t>.</w:t>
            </w:r>
            <w:r>
              <w:rPr>
                <w:bCs/>
                <w:kern w:val="28"/>
                <w:szCs w:val="32"/>
              </w:rPr>
              <w:t xml:space="preserve"> </w:t>
            </w:r>
          </w:p>
          <w:p w:rsidR="00B01095" w:rsidRPr="005C3CC1" w:rsidRDefault="00B01095" w:rsidP="00A05294">
            <w:pPr>
              <w:ind w:left="170"/>
              <w:jc w:val="right"/>
              <w:outlineLvl w:val="3"/>
              <w:rPr>
                <w:bCs/>
                <w:kern w:val="28"/>
                <w:szCs w:val="32"/>
              </w:rPr>
            </w:pPr>
            <w:r w:rsidRPr="005C3CC1">
              <w:rPr>
                <w:sz w:val="18"/>
              </w:rPr>
              <w:t>jf. § 12-7 punkt 1</w:t>
            </w:r>
          </w:p>
        </w:tc>
        <w:tc>
          <w:tcPr>
            <w:tcW w:w="3245" w:type="dxa"/>
          </w:tcPr>
          <w:p w:rsidR="00B01095" w:rsidRDefault="00B01095" w:rsidP="00A05294"/>
          <w:p w:rsidR="00B01095" w:rsidRPr="00861E92" w:rsidRDefault="00B01095" w:rsidP="00A05294"/>
        </w:tc>
      </w:tr>
    </w:tbl>
    <w:p w:rsidR="00495A99" w:rsidRPr="002C08A9" w:rsidRDefault="00495A99" w:rsidP="002C08A9">
      <w:pPr>
        <w:rPr>
          <w:sz w:val="16"/>
        </w:rPr>
      </w:pPr>
    </w:p>
    <w:p w:rsidR="000B26AE" w:rsidRDefault="000B26AE" w:rsidP="00927434">
      <w:pPr>
        <w:pStyle w:val="Overskrift2"/>
      </w:pPr>
      <w:bookmarkStart w:id="87" w:name="_Toc416731541"/>
      <w:r>
        <w:t>Friluftsformål</w:t>
      </w:r>
      <w:r w:rsidR="008D1597">
        <w:t xml:space="preserve"> </w:t>
      </w:r>
      <w:r w:rsidR="00852E53">
        <w:t>–</w:t>
      </w:r>
      <w:r w:rsidR="008D1597">
        <w:t xml:space="preserve"> FF</w:t>
      </w:r>
      <w:r w:rsidR="005F5739">
        <w:t>1-FF3</w:t>
      </w:r>
      <w:bookmarkEnd w:id="8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797"/>
        <w:gridCol w:w="3245"/>
      </w:tblGrid>
      <w:tr w:rsidR="004763E9" w:rsidRPr="00861E92" w:rsidTr="00B00957">
        <w:trPr>
          <w:cantSplit/>
          <w:trHeight w:val="292"/>
        </w:trPr>
        <w:tc>
          <w:tcPr>
            <w:tcW w:w="5797" w:type="dxa"/>
            <w:shd w:val="clear" w:color="auto" w:fill="CCCCCC"/>
          </w:tcPr>
          <w:p w:rsidR="004763E9" w:rsidRPr="00861E92" w:rsidRDefault="004763E9" w:rsidP="00B0095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4763E9" w:rsidRPr="00861E92" w:rsidRDefault="004763E9" w:rsidP="00B0095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4763E9" w:rsidRPr="00861E92" w:rsidTr="00B00957">
        <w:trPr>
          <w:cantSplit/>
          <w:trHeight w:val="281"/>
        </w:trPr>
        <w:tc>
          <w:tcPr>
            <w:tcW w:w="5797" w:type="dxa"/>
            <w:shd w:val="clear" w:color="auto" w:fill="E6E6E6"/>
          </w:tcPr>
          <w:p w:rsidR="004763E9" w:rsidRPr="00861E92" w:rsidRDefault="004763E9" w:rsidP="001C4B64">
            <w:pPr>
              <w:spacing w:before="60" w:after="60"/>
              <w:rPr>
                <w:b/>
              </w:rPr>
            </w:pPr>
            <w:r>
              <w:rPr>
                <w:b/>
              </w:rPr>
              <w:t>A B</w:t>
            </w:r>
            <w:r w:rsidRPr="00861E92">
              <w:rPr>
                <w:b/>
              </w:rPr>
              <w:t xml:space="preserve">ruk av </w:t>
            </w:r>
            <w:r>
              <w:rPr>
                <w:b/>
              </w:rPr>
              <w:t>arealer</w:t>
            </w:r>
          </w:p>
          <w:p w:rsidR="00BF3D3F" w:rsidRDefault="004B75A1" w:rsidP="00BF3D3F">
            <w:pPr>
              <w:ind w:left="170"/>
              <w:outlineLvl w:val="3"/>
              <w:rPr>
                <w:bCs/>
                <w:kern w:val="28"/>
                <w:szCs w:val="32"/>
              </w:rPr>
            </w:pPr>
            <w:r>
              <w:rPr>
                <w:bCs/>
                <w:kern w:val="28"/>
                <w:szCs w:val="32"/>
              </w:rPr>
              <w:t>Innenfor områdene kan det opp</w:t>
            </w:r>
            <w:r w:rsidR="00BF3D3F">
              <w:rPr>
                <w:bCs/>
                <w:kern w:val="28"/>
                <w:szCs w:val="32"/>
              </w:rPr>
              <w:t>arbeides turstier, rasteplasser, fugletitterskjul, grillstuer i form av gapahuk, lavvoer eller lignende</w:t>
            </w:r>
            <w:r>
              <w:rPr>
                <w:bCs/>
                <w:kern w:val="28"/>
                <w:szCs w:val="32"/>
              </w:rPr>
              <w:t xml:space="preserve"> samt </w:t>
            </w:r>
            <w:r w:rsidRPr="004B75A1">
              <w:rPr>
                <w:bCs/>
                <w:kern w:val="28"/>
                <w:szCs w:val="32"/>
              </w:rPr>
              <w:t>settes opp benker, informasjonstavler og</w:t>
            </w:r>
            <w:r>
              <w:rPr>
                <w:bCs/>
                <w:kern w:val="28"/>
                <w:szCs w:val="32"/>
              </w:rPr>
              <w:t xml:space="preserve"> </w:t>
            </w:r>
            <w:r w:rsidRPr="004B75A1">
              <w:rPr>
                <w:bCs/>
                <w:kern w:val="28"/>
                <w:szCs w:val="32"/>
              </w:rPr>
              <w:t>lignende som fremmer bruken av området som friluftsområde.</w:t>
            </w:r>
            <w:r>
              <w:rPr>
                <w:bCs/>
                <w:kern w:val="28"/>
                <w:szCs w:val="32"/>
              </w:rPr>
              <w:t xml:space="preserve"> </w:t>
            </w:r>
          </w:p>
          <w:p w:rsidR="004B75A1" w:rsidRDefault="00BF3D3F" w:rsidP="00BF3D3F">
            <w:pPr>
              <w:spacing w:after="0"/>
              <w:ind w:left="170"/>
              <w:outlineLvl w:val="3"/>
              <w:rPr>
                <w:bCs/>
                <w:kern w:val="28"/>
                <w:szCs w:val="32"/>
              </w:rPr>
            </w:pPr>
            <w:r>
              <w:rPr>
                <w:bCs/>
                <w:kern w:val="28"/>
                <w:szCs w:val="32"/>
              </w:rPr>
              <w:t xml:space="preserve">Bebyggelse og anlegg skal kunne nyttes av allmennheten </w:t>
            </w:r>
            <w:r w:rsidR="00D95D11">
              <w:rPr>
                <w:bCs/>
                <w:kern w:val="28"/>
                <w:szCs w:val="32"/>
              </w:rPr>
              <w:t xml:space="preserve">i friluftsammenheng. </w:t>
            </w:r>
          </w:p>
          <w:p w:rsidR="004763E9" w:rsidRPr="005C3CC1" w:rsidRDefault="004763E9" w:rsidP="001C4B64">
            <w:pPr>
              <w:ind w:left="170"/>
              <w:jc w:val="right"/>
              <w:outlineLvl w:val="3"/>
              <w:rPr>
                <w:bCs/>
                <w:kern w:val="28"/>
                <w:szCs w:val="32"/>
              </w:rPr>
            </w:pPr>
            <w:r w:rsidRPr="005C3CC1">
              <w:rPr>
                <w:sz w:val="18"/>
              </w:rPr>
              <w:t>jf. § 12-7 punkt 1</w:t>
            </w:r>
          </w:p>
        </w:tc>
        <w:tc>
          <w:tcPr>
            <w:tcW w:w="3245" w:type="dxa"/>
          </w:tcPr>
          <w:p w:rsidR="004763E9" w:rsidRDefault="004763E9" w:rsidP="001C4B64"/>
          <w:p w:rsidR="004763E9" w:rsidRPr="00861E92" w:rsidRDefault="004763E9" w:rsidP="001C4B64"/>
        </w:tc>
      </w:tr>
      <w:tr w:rsidR="00A05294" w:rsidRPr="00861E92" w:rsidTr="00B00957">
        <w:trPr>
          <w:cantSplit/>
          <w:trHeight w:val="281"/>
        </w:trPr>
        <w:tc>
          <w:tcPr>
            <w:tcW w:w="5797" w:type="dxa"/>
            <w:shd w:val="clear" w:color="auto" w:fill="E6E6E6"/>
          </w:tcPr>
          <w:p w:rsidR="00A05294" w:rsidRDefault="00A05294" w:rsidP="00A05294">
            <w:pPr>
              <w:spacing w:before="60" w:after="60"/>
              <w:rPr>
                <w:b/>
              </w:rPr>
            </w:pPr>
            <w:r>
              <w:rPr>
                <w:b/>
              </w:rPr>
              <w:t>B Utforming av bebyggelse og anlegg</w:t>
            </w:r>
          </w:p>
          <w:p w:rsidR="005A62B4" w:rsidRDefault="005A62B4" w:rsidP="00A05294">
            <w:pPr>
              <w:ind w:left="170"/>
              <w:outlineLvl w:val="3"/>
              <w:rPr>
                <w:bCs/>
                <w:kern w:val="28"/>
                <w:szCs w:val="32"/>
              </w:rPr>
            </w:pPr>
            <w:r>
              <w:rPr>
                <w:bCs/>
                <w:kern w:val="28"/>
                <w:szCs w:val="32"/>
              </w:rPr>
              <w:t>Hvert av byggene skal ikke overstige 60 m</w:t>
            </w:r>
            <w:r w:rsidRPr="005A62B4">
              <w:rPr>
                <w:bCs/>
                <w:kern w:val="28"/>
                <w:szCs w:val="32"/>
                <w:vertAlign w:val="superscript"/>
              </w:rPr>
              <w:t>2</w:t>
            </w:r>
            <w:r>
              <w:rPr>
                <w:bCs/>
                <w:kern w:val="28"/>
                <w:szCs w:val="32"/>
              </w:rPr>
              <w:t>-BRA.</w:t>
            </w:r>
          </w:p>
          <w:p w:rsidR="00A05294" w:rsidRDefault="00A05294" w:rsidP="00A05294">
            <w:pPr>
              <w:ind w:left="170"/>
              <w:outlineLvl w:val="3"/>
              <w:rPr>
                <w:bCs/>
                <w:kern w:val="28"/>
                <w:szCs w:val="32"/>
              </w:rPr>
            </w:pPr>
            <w:r>
              <w:rPr>
                <w:bCs/>
                <w:kern w:val="28"/>
                <w:szCs w:val="32"/>
              </w:rPr>
              <w:t>Ved materialvalg for synlige konstruksjoner skal det benyttes naturlige materialer som tre og stein. Sterke farger og kontrastfarger som hvit skal unngås.</w:t>
            </w:r>
          </w:p>
          <w:p w:rsidR="00A05294" w:rsidRPr="00056864" w:rsidRDefault="00A05294" w:rsidP="00A05294">
            <w:pPr>
              <w:spacing w:after="0"/>
              <w:ind w:left="170"/>
              <w:outlineLvl w:val="3"/>
              <w:rPr>
                <w:bCs/>
                <w:kern w:val="28"/>
                <w:szCs w:val="32"/>
              </w:rPr>
            </w:pPr>
            <w:r>
              <w:rPr>
                <w:bCs/>
                <w:kern w:val="28"/>
                <w:szCs w:val="32"/>
              </w:rPr>
              <w:t>Bebyggelse for allmennheten og/eller besøkende skal gis universell utforming.</w:t>
            </w:r>
          </w:p>
          <w:p w:rsidR="00A05294" w:rsidRDefault="00A05294" w:rsidP="00BF3D3F">
            <w:pPr>
              <w:spacing w:before="60" w:after="60"/>
              <w:jc w:val="right"/>
              <w:rPr>
                <w:b/>
              </w:rPr>
            </w:pPr>
            <w:r w:rsidRPr="005C3CC1">
              <w:rPr>
                <w:sz w:val="18"/>
              </w:rPr>
              <w:t xml:space="preserve">jf. § 12-7 punkt </w:t>
            </w:r>
            <w:r>
              <w:rPr>
                <w:sz w:val="18"/>
              </w:rPr>
              <w:t>1</w:t>
            </w:r>
            <w:r w:rsidR="00BF3D3F">
              <w:rPr>
                <w:sz w:val="18"/>
              </w:rPr>
              <w:t xml:space="preserve"> og 4</w:t>
            </w:r>
          </w:p>
        </w:tc>
        <w:tc>
          <w:tcPr>
            <w:tcW w:w="3245" w:type="dxa"/>
          </w:tcPr>
          <w:p w:rsidR="00A05294" w:rsidRDefault="00A05294" w:rsidP="001C4B64"/>
          <w:p w:rsidR="00A05294" w:rsidRDefault="00A05294" w:rsidP="001C4B64"/>
          <w:p w:rsidR="00FF66FE" w:rsidRDefault="00FF66FE" w:rsidP="001C4B64"/>
          <w:p w:rsidR="00A05294" w:rsidRDefault="00A05294" w:rsidP="001C4B64">
            <w:r w:rsidRPr="00A05294">
              <w:rPr>
                <w:sz w:val="18"/>
              </w:rPr>
              <w:t>Det vises til Direktoratet for naturforvaltning sin utredning 2003-4, «Friluftsliv for funksjonshemmede, Anbefalinger om tiltak for å bedre funksjonshemmedes muligheter for friluftsliv.»</w:t>
            </w:r>
          </w:p>
        </w:tc>
      </w:tr>
      <w:tr w:rsidR="00527479" w:rsidRPr="00861E92" w:rsidTr="00AD3884">
        <w:trPr>
          <w:cantSplit/>
          <w:trHeight w:val="292"/>
        </w:trPr>
        <w:tc>
          <w:tcPr>
            <w:tcW w:w="5797" w:type="dxa"/>
            <w:shd w:val="clear" w:color="auto" w:fill="CCCCCC"/>
          </w:tcPr>
          <w:p w:rsidR="00527479" w:rsidRPr="00861E92" w:rsidRDefault="00527479" w:rsidP="00AD3884">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lastRenderedPageBreak/>
              <w:t>Bestemmelser</w:t>
            </w:r>
          </w:p>
        </w:tc>
        <w:tc>
          <w:tcPr>
            <w:tcW w:w="3245" w:type="dxa"/>
            <w:shd w:val="clear" w:color="auto" w:fill="CCCCCC"/>
          </w:tcPr>
          <w:p w:rsidR="00527479" w:rsidRPr="00861E92" w:rsidRDefault="00527479" w:rsidP="00AD3884">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5F5739" w:rsidRPr="00861E92" w:rsidTr="00B00957">
        <w:trPr>
          <w:cantSplit/>
          <w:trHeight w:val="281"/>
        </w:trPr>
        <w:tc>
          <w:tcPr>
            <w:tcW w:w="5797" w:type="dxa"/>
            <w:shd w:val="clear" w:color="auto" w:fill="E6E6E6"/>
          </w:tcPr>
          <w:p w:rsidR="005F5739" w:rsidRDefault="00A05294" w:rsidP="001C4B64">
            <w:pPr>
              <w:spacing w:before="60" w:after="60"/>
              <w:rPr>
                <w:b/>
              </w:rPr>
            </w:pPr>
            <w:r>
              <w:rPr>
                <w:b/>
              </w:rPr>
              <w:t>C</w:t>
            </w:r>
            <w:r w:rsidR="005F5739">
              <w:rPr>
                <w:b/>
              </w:rPr>
              <w:t xml:space="preserve"> Hensyn ved plassering av bygg og anlegg</w:t>
            </w:r>
          </w:p>
          <w:p w:rsidR="00A05294" w:rsidRDefault="00A05294" w:rsidP="00A05294">
            <w:pPr>
              <w:ind w:left="170"/>
              <w:outlineLvl w:val="3"/>
              <w:rPr>
                <w:bCs/>
                <w:kern w:val="28"/>
                <w:szCs w:val="32"/>
              </w:rPr>
            </w:pPr>
            <w:r>
              <w:rPr>
                <w:bCs/>
                <w:kern w:val="28"/>
                <w:szCs w:val="32"/>
              </w:rPr>
              <w:t xml:space="preserve">Bebyggelse skal ikke plasseres på topper, høyder eller skrenter slik at byggene får visuell fjernvirkning i form av brudd på horisont. </w:t>
            </w:r>
          </w:p>
          <w:p w:rsidR="005D14CA" w:rsidRDefault="005F5739" w:rsidP="00A05294">
            <w:pPr>
              <w:spacing w:after="0"/>
              <w:ind w:left="170"/>
              <w:outlineLvl w:val="3"/>
              <w:rPr>
                <w:bCs/>
                <w:kern w:val="28"/>
                <w:szCs w:val="32"/>
              </w:rPr>
            </w:pPr>
            <w:r>
              <w:rPr>
                <w:bCs/>
                <w:kern w:val="28"/>
                <w:szCs w:val="32"/>
              </w:rPr>
              <w:t xml:space="preserve">Ved plassering av </w:t>
            </w:r>
            <w:r w:rsidR="005D14CA">
              <w:rPr>
                <w:bCs/>
                <w:kern w:val="28"/>
                <w:szCs w:val="32"/>
              </w:rPr>
              <w:t xml:space="preserve">turstier, </w:t>
            </w:r>
            <w:r>
              <w:rPr>
                <w:bCs/>
                <w:kern w:val="28"/>
                <w:szCs w:val="32"/>
              </w:rPr>
              <w:t>bygg og anlegg sk</w:t>
            </w:r>
            <w:r w:rsidR="00B01095">
              <w:rPr>
                <w:bCs/>
                <w:kern w:val="28"/>
                <w:szCs w:val="32"/>
              </w:rPr>
              <w:t xml:space="preserve">al det tas særlige hensyn til </w:t>
            </w:r>
            <w:r>
              <w:rPr>
                <w:bCs/>
                <w:kern w:val="28"/>
                <w:szCs w:val="32"/>
              </w:rPr>
              <w:t>registrerte kulturminner</w:t>
            </w:r>
            <w:r w:rsidR="00B01095">
              <w:rPr>
                <w:bCs/>
                <w:kern w:val="28"/>
                <w:szCs w:val="32"/>
              </w:rPr>
              <w:t xml:space="preserve">, </w:t>
            </w:r>
            <w:r>
              <w:rPr>
                <w:bCs/>
                <w:kern w:val="28"/>
                <w:szCs w:val="32"/>
              </w:rPr>
              <w:t>avstand til nærliggende bolig- og fritidsbebyggelse</w:t>
            </w:r>
            <w:r w:rsidR="00B01095">
              <w:rPr>
                <w:bCs/>
                <w:kern w:val="28"/>
                <w:szCs w:val="32"/>
              </w:rPr>
              <w:t xml:space="preserve">, </w:t>
            </w:r>
            <w:r>
              <w:rPr>
                <w:bCs/>
                <w:kern w:val="28"/>
                <w:szCs w:val="32"/>
              </w:rPr>
              <w:t>tilpasning til terrenget</w:t>
            </w:r>
            <w:r w:rsidR="00B01095">
              <w:rPr>
                <w:bCs/>
                <w:kern w:val="28"/>
                <w:szCs w:val="32"/>
              </w:rPr>
              <w:t xml:space="preserve">, </w:t>
            </w:r>
            <w:r w:rsidR="005D14CA">
              <w:rPr>
                <w:bCs/>
                <w:kern w:val="28"/>
                <w:szCs w:val="32"/>
              </w:rPr>
              <w:t>viktige områder for reindrifta</w:t>
            </w:r>
            <w:r w:rsidR="00B01095">
              <w:rPr>
                <w:bCs/>
                <w:kern w:val="28"/>
                <w:szCs w:val="32"/>
              </w:rPr>
              <w:t>.</w:t>
            </w:r>
          </w:p>
          <w:p w:rsidR="005F5739" w:rsidRDefault="005F5739" w:rsidP="00BF3D3F">
            <w:pPr>
              <w:ind w:left="170"/>
              <w:jc w:val="right"/>
              <w:outlineLvl w:val="3"/>
              <w:rPr>
                <w:b/>
              </w:rPr>
            </w:pPr>
            <w:r w:rsidRPr="005C3CC1">
              <w:rPr>
                <w:sz w:val="18"/>
              </w:rPr>
              <w:t xml:space="preserve">jf. § 12-7 punkt </w:t>
            </w:r>
            <w:r w:rsidR="00BF3D3F">
              <w:rPr>
                <w:sz w:val="18"/>
              </w:rPr>
              <w:t>4</w:t>
            </w:r>
          </w:p>
        </w:tc>
        <w:tc>
          <w:tcPr>
            <w:tcW w:w="3245" w:type="dxa"/>
          </w:tcPr>
          <w:p w:rsidR="005F5739" w:rsidRDefault="005F5739" w:rsidP="001C4B64"/>
        </w:tc>
      </w:tr>
      <w:tr w:rsidR="00A05294" w:rsidRPr="00861E92" w:rsidTr="00B00957">
        <w:trPr>
          <w:cantSplit/>
          <w:trHeight w:val="281"/>
        </w:trPr>
        <w:tc>
          <w:tcPr>
            <w:tcW w:w="5797" w:type="dxa"/>
            <w:shd w:val="clear" w:color="auto" w:fill="E6E6E6"/>
          </w:tcPr>
          <w:p w:rsidR="00A05294" w:rsidRDefault="00A05294" w:rsidP="001C4B64">
            <w:pPr>
              <w:spacing w:before="60" w:after="60"/>
              <w:rPr>
                <w:b/>
              </w:rPr>
            </w:pPr>
            <w:r>
              <w:rPr>
                <w:b/>
              </w:rPr>
              <w:t>D Vilkår</w:t>
            </w:r>
            <w:r w:rsidR="005A62B4">
              <w:rPr>
                <w:b/>
              </w:rPr>
              <w:t xml:space="preserve"> og forbud</w:t>
            </w:r>
          </w:p>
          <w:p w:rsidR="00A05294" w:rsidRDefault="005A62B4" w:rsidP="00A05294">
            <w:pPr>
              <w:ind w:left="170"/>
              <w:outlineLvl w:val="3"/>
              <w:rPr>
                <w:bCs/>
                <w:kern w:val="28"/>
                <w:szCs w:val="32"/>
              </w:rPr>
            </w:pPr>
            <w:r>
              <w:rPr>
                <w:bCs/>
                <w:kern w:val="28"/>
                <w:szCs w:val="32"/>
              </w:rPr>
              <w:t>Innlagt vann i tillates ikke</w:t>
            </w:r>
            <w:r w:rsidR="00A05294">
              <w:rPr>
                <w:bCs/>
                <w:kern w:val="28"/>
                <w:szCs w:val="32"/>
              </w:rPr>
              <w:t xml:space="preserve">. </w:t>
            </w:r>
          </w:p>
          <w:p w:rsidR="005A62B4" w:rsidRDefault="005A62B4" w:rsidP="005A62B4">
            <w:pPr>
              <w:spacing w:after="0"/>
              <w:ind w:left="170"/>
              <w:outlineLvl w:val="3"/>
              <w:rPr>
                <w:bCs/>
                <w:kern w:val="28"/>
                <w:szCs w:val="32"/>
              </w:rPr>
            </w:pPr>
            <w:r>
              <w:rPr>
                <w:bCs/>
                <w:kern w:val="28"/>
                <w:szCs w:val="32"/>
              </w:rPr>
              <w:t>Luftspenn strømtilførsel tillates ikke til bebyggelse innenfor områdene.</w:t>
            </w:r>
          </w:p>
          <w:p w:rsidR="00A05294" w:rsidRDefault="00A05294" w:rsidP="00A05294">
            <w:pPr>
              <w:spacing w:before="60" w:after="60"/>
              <w:jc w:val="right"/>
              <w:rPr>
                <w:b/>
              </w:rPr>
            </w:pPr>
            <w:r w:rsidRPr="005C3CC1">
              <w:rPr>
                <w:sz w:val="18"/>
              </w:rPr>
              <w:t xml:space="preserve">jf. § 12-7 punkt </w:t>
            </w:r>
            <w:r w:rsidR="00BF3D3F">
              <w:rPr>
                <w:sz w:val="18"/>
              </w:rPr>
              <w:t>2</w:t>
            </w:r>
          </w:p>
        </w:tc>
        <w:tc>
          <w:tcPr>
            <w:tcW w:w="3245" w:type="dxa"/>
          </w:tcPr>
          <w:p w:rsidR="00A05294" w:rsidRDefault="00A05294" w:rsidP="001C4B64"/>
        </w:tc>
      </w:tr>
      <w:tr w:rsidR="005F5739" w:rsidRPr="00861E92" w:rsidTr="00B00957">
        <w:trPr>
          <w:cantSplit/>
          <w:trHeight w:val="281"/>
        </w:trPr>
        <w:tc>
          <w:tcPr>
            <w:tcW w:w="5797" w:type="dxa"/>
            <w:shd w:val="clear" w:color="auto" w:fill="E6E6E6"/>
          </w:tcPr>
          <w:p w:rsidR="00A05294" w:rsidRDefault="00A05294" w:rsidP="00A05294">
            <w:pPr>
              <w:spacing w:before="60" w:after="60"/>
              <w:rPr>
                <w:b/>
              </w:rPr>
            </w:pPr>
            <w:r>
              <w:rPr>
                <w:b/>
              </w:rPr>
              <w:t>E Samlet plan for utbygging</w:t>
            </w:r>
          </w:p>
          <w:p w:rsidR="00A05294" w:rsidRDefault="00A05294" w:rsidP="00A45615">
            <w:pPr>
              <w:ind w:left="170"/>
              <w:outlineLvl w:val="3"/>
              <w:rPr>
                <w:bCs/>
                <w:kern w:val="28"/>
                <w:szCs w:val="32"/>
              </w:rPr>
            </w:pPr>
            <w:r>
              <w:rPr>
                <w:bCs/>
                <w:kern w:val="28"/>
                <w:szCs w:val="32"/>
              </w:rPr>
              <w:t xml:space="preserve">Utbygging av områdene skal skje etter en </w:t>
            </w:r>
            <w:r w:rsidR="008B5698">
              <w:rPr>
                <w:bCs/>
                <w:kern w:val="28"/>
                <w:szCs w:val="32"/>
              </w:rPr>
              <w:t>situasjons</w:t>
            </w:r>
            <w:r>
              <w:rPr>
                <w:bCs/>
                <w:kern w:val="28"/>
                <w:szCs w:val="32"/>
              </w:rPr>
              <w:t xml:space="preserve">plan for utbygging innenfor hvert av delområdene FF1-FF3. </w:t>
            </w:r>
            <w:r w:rsidR="00A45615">
              <w:rPr>
                <w:bCs/>
                <w:kern w:val="28"/>
                <w:szCs w:val="32"/>
              </w:rPr>
              <w:t xml:space="preserve">For FF1 skal planen også omfatte naturvernområdet. </w:t>
            </w:r>
          </w:p>
          <w:p w:rsidR="00A05294" w:rsidRDefault="00A05294" w:rsidP="00A05294">
            <w:pPr>
              <w:ind w:left="170"/>
              <w:outlineLvl w:val="3"/>
              <w:rPr>
                <w:bCs/>
                <w:kern w:val="28"/>
                <w:szCs w:val="32"/>
              </w:rPr>
            </w:pPr>
            <w:r>
              <w:rPr>
                <w:bCs/>
                <w:kern w:val="28"/>
                <w:szCs w:val="32"/>
              </w:rPr>
              <w:t>Av planen skal det fremkomme plassering av stier, bygg og andre anlegg, med informasjon om bruken av planlagte bygg og anlegg. Planen skal godkjennes av kommunen.</w:t>
            </w:r>
          </w:p>
          <w:p w:rsidR="00A05294" w:rsidRPr="00056864" w:rsidRDefault="00A05294" w:rsidP="00A05294">
            <w:pPr>
              <w:spacing w:after="0"/>
              <w:ind w:left="170"/>
              <w:outlineLvl w:val="3"/>
              <w:rPr>
                <w:bCs/>
                <w:kern w:val="28"/>
                <w:szCs w:val="32"/>
              </w:rPr>
            </w:pPr>
            <w:r>
              <w:rPr>
                <w:bCs/>
                <w:kern w:val="28"/>
                <w:szCs w:val="32"/>
              </w:rPr>
              <w:t>Lokalt reindriftsstyre, regional kulturminnemyndighet og Fylkesmannen i Finnmark skal gis mulighet til å uttale seg til planen før den behandles av kommunen.</w:t>
            </w:r>
          </w:p>
          <w:p w:rsidR="00056864" w:rsidRDefault="00A05294" w:rsidP="00A05294">
            <w:pPr>
              <w:ind w:left="170"/>
              <w:jc w:val="right"/>
              <w:outlineLvl w:val="3"/>
              <w:rPr>
                <w:b/>
              </w:rPr>
            </w:pPr>
            <w:r w:rsidRPr="005C3CC1">
              <w:rPr>
                <w:sz w:val="18"/>
              </w:rPr>
              <w:t xml:space="preserve">jf. § 12-7 punkt </w:t>
            </w:r>
            <w:r>
              <w:rPr>
                <w:sz w:val="18"/>
              </w:rPr>
              <w:t>12</w:t>
            </w:r>
          </w:p>
        </w:tc>
        <w:tc>
          <w:tcPr>
            <w:tcW w:w="3245" w:type="dxa"/>
          </w:tcPr>
          <w:p w:rsidR="005F5739" w:rsidRDefault="005F5739" w:rsidP="001C4B64"/>
        </w:tc>
      </w:tr>
    </w:tbl>
    <w:p w:rsidR="004763E9" w:rsidRPr="009251A0" w:rsidRDefault="004763E9" w:rsidP="009251A0">
      <w:pPr>
        <w:rPr>
          <w:sz w:val="16"/>
        </w:rPr>
      </w:pPr>
    </w:p>
    <w:p w:rsidR="00527479" w:rsidRDefault="00527479">
      <w:pPr>
        <w:spacing w:after="200" w:line="276" w:lineRule="auto"/>
        <w:rPr>
          <w:b/>
          <w:color w:val="000000"/>
        </w:rPr>
      </w:pPr>
      <w:r>
        <w:br w:type="page"/>
      </w:r>
    </w:p>
    <w:p w:rsidR="000B26AE" w:rsidRDefault="000B26AE" w:rsidP="00927434">
      <w:pPr>
        <w:pStyle w:val="Overskrift2"/>
      </w:pPr>
      <w:bookmarkStart w:id="88" w:name="_Toc416731542"/>
      <w:r>
        <w:lastRenderedPageBreak/>
        <w:t>LNFR – spredt bolig-, fritids-, eller næringsbebyggelse mv.</w:t>
      </w:r>
      <w:r w:rsidR="00852E53">
        <w:t xml:space="preserve"> – SB1-SB</w:t>
      </w:r>
      <w:r w:rsidR="00485652">
        <w:t>6</w:t>
      </w:r>
      <w:bookmarkEnd w:id="8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797"/>
        <w:gridCol w:w="3245"/>
      </w:tblGrid>
      <w:tr w:rsidR="00852E53" w:rsidRPr="00861E92" w:rsidTr="007413C8">
        <w:trPr>
          <w:cantSplit/>
          <w:trHeight w:val="292"/>
        </w:trPr>
        <w:tc>
          <w:tcPr>
            <w:tcW w:w="5797" w:type="dxa"/>
            <w:shd w:val="clear" w:color="auto" w:fill="CCCCCC"/>
          </w:tcPr>
          <w:p w:rsidR="00852E53" w:rsidRPr="00861E92" w:rsidRDefault="00852E53" w:rsidP="00852E53">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852E53" w:rsidRPr="00861E92" w:rsidRDefault="00852E53" w:rsidP="00852E53">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852E53" w:rsidRPr="00861E92" w:rsidTr="007413C8">
        <w:trPr>
          <w:cantSplit/>
          <w:trHeight w:val="281"/>
        </w:trPr>
        <w:tc>
          <w:tcPr>
            <w:tcW w:w="5797" w:type="dxa"/>
            <w:shd w:val="clear" w:color="auto" w:fill="E6E6E6"/>
          </w:tcPr>
          <w:p w:rsidR="00852E53" w:rsidRPr="00861E92" w:rsidRDefault="00852E53" w:rsidP="00C8032E">
            <w:pPr>
              <w:spacing w:before="60" w:after="60"/>
              <w:rPr>
                <w:b/>
              </w:rPr>
            </w:pPr>
            <w:r>
              <w:rPr>
                <w:b/>
              </w:rPr>
              <w:t>A B</w:t>
            </w:r>
            <w:r w:rsidRPr="00861E92">
              <w:rPr>
                <w:b/>
              </w:rPr>
              <w:t xml:space="preserve">ruk av </w:t>
            </w:r>
            <w:r>
              <w:rPr>
                <w:b/>
              </w:rPr>
              <w:t>arealer</w:t>
            </w:r>
          </w:p>
          <w:p w:rsidR="00852E53" w:rsidRDefault="00852E53" w:rsidP="00C8032E">
            <w:pPr>
              <w:ind w:left="170"/>
              <w:outlineLvl w:val="3"/>
              <w:rPr>
                <w:bCs/>
                <w:kern w:val="28"/>
                <w:szCs w:val="32"/>
              </w:rPr>
            </w:pPr>
            <w:r>
              <w:rPr>
                <w:bCs/>
                <w:kern w:val="28"/>
                <w:szCs w:val="32"/>
              </w:rPr>
              <w:t>Områdene for spredt bolig-, fritids-, eller næringsbebyggelse omfatter områder for eksisterende</w:t>
            </w:r>
            <w:r w:rsidR="00797AF2">
              <w:rPr>
                <w:bCs/>
                <w:kern w:val="28"/>
                <w:szCs w:val="32"/>
              </w:rPr>
              <w:t>-</w:t>
            </w:r>
            <w:r>
              <w:rPr>
                <w:bCs/>
                <w:kern w:val="28"/>
                <w:szCs w:val="32"/>
              </w:rPr>
              <w:t xml:space="preserve"> og ny </w:t>
            </w:r>
            <w:r w:rsidR="007413C8">
              <w:rPr>
                <w:bCs/>
                <w:kern w:val="28"/>
                <w:szCs w:val="32"/>
              </w:rPr>
              <w:t>bolig-, fritids og nærings</w:t>
            </w:r>
            <w:r>
              <w:rPr>
                <w:bCs/>
                <w:kern w:val="28"/>
                <w:szCs w:val="32"/>
              </w:rPr>
              <w:t>bebyggelse.</w:t>
            </w:r>
            <w:r w:rsidR="007413C8">
              <w:rPr>
                <w:bCs/>
                <w:kern w:val="28"/>
                <w:szCs w:val="32"/>
              </w:rPr>
              <w:t xml:space="preserve"> </w:t>
            </w:r>
          </w:p>
          <w:p w:rsidR="007413C8" w:rsidRDefault="00BA7384" w:rsidP="00C8032E">
            <w:pPr>
              <w:ind w:left="170"/>
              <w:outlineLvl w:val="3"/>
              <w:rPr>
                <w:bCs/>
                <w:kern w:val="28"/>
                <w:szCs w:val="32"/>
              </w:rPr>
            </w:pPr>
            <w:r>
              <w:rPr>
                <w:bCs/>
                <w:kern w:val="28"/>
                <w:szCs w:val="32"/>
              </w:rPr>
              <w:t xml:space="preserve">Av næringsvirksomhet tillates ikke </w:t>
            </w:r>
            <w:r w:rsidR="007413C8">
              <w:rPr>
                <w:bCs/>
                <w:kern w:val="28"/>
                <w:szCs w:val="32"/>
              </w:rPr>
              <w:t>.</w:t>
            </w:r>
          </w:p>
          <w:p w:rsidR="00852E53" w:rsidRDefault="00852E53" w:rsidP="00C8032E">
            <w:pPr>
              <w:ind w:left="170"/>
              <w:outlineLvl w:val="3"/>
              <w:rPr>
                <w:bCs/>
                <w:kern w:val="28"/>
                <w:szCs w:val="32"/>
              </w:rPr>
            </w:pPr>
            <w:r>
              <w:rPr>
                <w:bCs/>
                <w:kern w:val="28"/>
                <w:szCs w:val="32"/>
              </w:rPr>
              <w:t>Innenfor hver</w:t>
            </w:r>
            <w:r w:rsidR="00BA642F">
              <w:rPr>
                <w:bCs/>
                <w:kern w:val="28"/>
                <w:szCs w:val="32"/>
              </w:rPr>
              <w:t>t</w:t>
            </w:r>
            <w:r>
              <w:rPr>
                <w:bCs/>
                <w:kern w:val="28"/>
                <w:szCs w:val="32"/>
              </w:rPr>
              <w:t xml:space="preserve"> av områdene tillates bebyggelse iht. tabellen under: </w:t>
            </w:r>
          </w:p>
          <w:tbl>
            <w:tblPr>
              <w:tblStyle w:val="Tabellrutenett"/>
              <w:tblW w:w="5406" w:type="dxa"/>
              <w:tblInd w:w="170" w:type="dxa"/>
              <w:tblLayout w:type="fixed"/>
              <w:tblLook w:val="04A0"/>
            </w:tblPr>
            <w:tblGrid>
              <w:gridCol w:w="1120"/>
              <w:gridCol w:w="1559"/>
              <w:gridCol w:w="2727"/>
            </w:tblGrid>
            <w:tr w:rsidR="00852E53" w:rsidTr="004F17E4">
              <w:tc>
                <w:tcPr>
                  <w:tcW w:w="1120" w:type="dxa"/>
                </w:tcPr>
                <w:p w:rsidR="00852E53" w:rsidRDefault="00852E53" w:rsidP="00C8032E">
                  <w:pPr>
                    <w:spacing w:after="0"/>
                    <w:outlineLvl w:val="3"/>
                    <w:rPr>
                      <w:bCs/>
                      <w:kern w:val="28"/>
                      <w:szCs w:val="32"/>
                    </w:rPr>
                  </w:pPr>
                  <w:r>
                    <w:rPr>
                      <w:bCs/>
                      <w:kern w:val="28"/>
                      <w:szCs w:val="32"/>
                    </w:rPr>
                    <w:t xml:space="preserve">Område </w:t>
                  </w:r>
                </w:p>
              </w:tc>
              <w:tc>
                <w:tcPr>
                  <w:tcW w:w="1559" w:type="dxa"/>
                </w:tcPr>
                <w:p w:rsidR="00852E53" w:rsidRDefault="00852E53" w:rsidP="00C8032E">
                  <w:pPr>
                    <w:spacing w:after="0"/>
                    <w:outlineLvl w:val="3"/>
                    <w:rPr>
                      <w:bCs/>
                      <w:kern w:val="28"/>
                      <w:szCs w:val="32"/>
                    </w:rPr>
                  </w:pPr>
                  <w:r>
                    <w:rPr>
                      <w:bCs/>
                      <w:kern w:val="28"/>
                      <w:szCs w:val="32"/>
                    </w:rPr>
                    <w:t>Eksisterende bebyggelse</w:t>
                  </w:r>
                </w:p>
              </w:tc>
              <w:tc>
                <w:tcPr>
                  <w:tcW w:w="2727" w:type="dxa"/>
                </w:tcPr>
                <w:p w:rsidR="00852E53" w:rsidRDefault="00852E53" w:rsidP="00C8032E">
                  <w:pPr>
                    <w:spacing w:after="0"/>
                    <w:outlineLvl w:val="3"/>
                    <w:rPr>
                      <w:bCs/>
                      <w:kern w:val="28"/>
                      <w:szCs w:val="32"/>
                    </w:rPr>
                  </w:pPr>
                  <w:r>
                    <w:rPr>
                      <w:bCs/>
                      <w:kern w:val="28"/>
                      <w:szCs w:val="32"/>
                    </w:rPr>
                    <w:t>Tillatt ny bebyggelse</w:t>
                  </w:r>
                </w:p>
              </w:tc>
            </w:tr>
            <w:tr w:rsidR="00852E53" w:rsidTr="004F17E4">
              <w:tc>
                <w:tcPr>
                  <w:tcW w:w="1120" w:type="dxa"/>
                </w:tcPr>
                <w:p w:rsidR="00852E53" w:rsidRPr="00836894" w:rsidRDefault="00852E53" w:rsidP="00C8032E">
                  <w:pPr>
                    <w:spacing w:after="0"/>
                    <w:outlineLvl w:val="3"/>
                    <w:rPr>
                      <w:bCs/>
                      <w:kern w:val="28"/>
                      <w:sz w:val="18"/>
                      <w:szCs w:val="32"/>
                    </w:rPr>
                  </w:pPr>
                  <w:r w:rsidRPr="00836894">
                    <w:rPr>
                      <w:bCs/>
                      <w:kern w:val="28"/>
                      <w:sz w:val="18"/>
                      <w:szCs w:val="32"/>
                    </w:rPr>
                    <w:t>SB1</w:t>
                  </w:r>
                </w:p>
              </w:tc>
              <w:tc>
                <w:tcPr>
                  <w:tcW w:w="1559" w:type="dxa"/>
                </w:tcPr>
                <w:p w:rsidR="00852E53" w:rsidRPr="00836894" w:rsidRDefault="007413C8" w:rsidP="00C8032E">
                  <w:pPr>
                    <w:spacing w:after="0"/>
                    <w:outlineLvl w:val="3"/>
                    <w:rPr>
                      <w:bCs/>
                      <w:kern w:val="28"/>
                      <w:sz w:val="18"/>
                      <w:szCs w:val="32"/>
                    </w:rPr>
                  </w:pPr>
                  <w:r w:rsidRPr="00836894">
                    <w:rPr>
                      <w:bCs/>
                      <w:kern w:val="28"/>
                      <w:sz w:val="18"/>
                      <w:szCs w:val="32"/>
                    </w:rPr>
                    <w:t>2 boliger</w:t>
                  </w:r>
                </w:p>
              </w:tc>
              <w:tc>
                <w:tcPr>
                  <w:tcW w:w="2727" w:type="dxa"/>
                </w:tcPr>
                <w:p w:rsidR="00852E53" w:rsidRPr="00836894" w:rsidRDefault="007413C8" w:rsidP="008B6B5E">
                  <w:pPr>
                    <w:spacing w:after="0"/>
                    <w:outlineLvl w:val="3"/>
                    <w:rPr>
                      <w:bCs/>
                      <w:kern w:val="28"/>
                      <w:sz w:val="18"/>
                      <w:szCs w:val="32"/>
                    </w:rPr>
                  </w:pPr>
                  <w:r w:rsidRPr="00836894">
                    <w:rPr>
                      <w:bCs/>
                      <w:kern w:val="28"/>
                      <w:sz w:val="18"/>
                      <w:szCs w:val="32"/>
                    </w:rPr>
                    <w:t>4 boliger, fritidsboliger, eller næringsbygg</w:t>
                  </w:r>
                </w:p>
              </w:tc>
            </w:tr>
            <w:tr w:rsidR="00852E53" w:rsidTr="004F17E4">
              <w:tc>
                <w:tcPr>
                  <w:tcW w:w="1120" w:type="dxa"/>
                </w:tcPr>
                <w:p w:rsidR="00852E53" w:rsidRPr="00836894" w:rsidRDefault="00852E53" w:rsidP="00C8032E">
                  <w:pPr>
                    <w:spacing w:after="0"/>
                    <w:outlineLvl w:val="3"/>
                    <w:rPr>
                      <w:bCs/>
                      <w:kern w:val="28"/>
                      <w:sz w:val="18"/>
                      <w:szCs w:val="32"/>
                    </w:rPr>
                  </w:pPr>
                  <w:r w:rsidRPr="00836894">
                    <w:rPr>
                      <w:bCs/>
                      <w:kern w:val="28"/>
                      <w:sz w:val="18"/>
                      <w:szCs w:val="32"/>
                    </w:rPr>
                    <w:t>SB2</w:t>
                  </w:r>
                </w:p>
              </w:tc>
              <w:tc>
                <w:tcPr>
                  <w:tcW w:w="1559" w:type="dxa"/>
                </w:tcPr>
                <w:p w:rsidR="00852E53" w:rsidRPr="00836894" w:rsidRDefault="00836894" w:rsidP="00836894">
                  <w:pPr>
                    <w:spacing w:after="0"/>
                    <w:outlineLvl w:val="3"/>
                    <w:rPr>
                      <w:bCs/>
                      <w:kern w:val="28"/>
                      <w:sz w:val="18"/>
                      <w:szCs w:val="32"/>
                    </w:rPr>
                  </w:pPr>
                  <w:r>
                    <w:rPr>
                      <w:bCs/>
                      <w:kern w:val="28"/>
                      <w:sz w:val="18"/>
                      <w:szCs w:val="32"/>
                    </w:rPr>
                    <w:t>Ingen</w:t>
                  </w:r>
                </w:p>
              </w:tc>
              <w:tc>
                <w:tcPr>
                  <w:tcW w:w="2727" w:type="dxa"/>
                </w:tcPr>
                <w:p w:rsidR="00852E53" w:rsidRPr="00836894" w:rsidRDefault="00852E53" w:rsidP="00485652">
                  <w:pPr>
                    <w:spacing w:after="0"/>
                    <w:outlineLvl w:val="3"/>
                    <w:rPr>
                      <w:bCs/>
                      <w:kern w:val="28"/>
                      <w:sz w:val="18"/>
                      <w:szCs w:val="32"/>
                    </w:rPr>
                  </w:pPr>
                  <w:r w:rsidRPr="00836894">
                    <w:rPr>
                      <w:bCs/>
                      <w:kern w:val="28"/>
                      <w:sz w:val="18"/>
                      <w:szCs w:val="32"/>
                    </w:rPr>
                    <w:t xml:space="preserve">1 ny </w:t>
                  </w:r>
                  <w:r w:rsidR="00836894">
                    <w:rPr>
                      <w:bCs/>
                      <w:kern w:val="28"/>
                      <w:sz w:val="18"/>
                      <w:szCs w:val="32"/>
                    </w:rPr>
                    <w:t xml:space="preserve">bolig eller </w:t>
                  </w:r>
                  <w:r w:rsidRPr="00836894">
                    <w:rPr>
                      <w:bCs/>
                      <w:kern w:val="28"/>
                      <w:sz w:val="18"/>
                      <w:szCs w:val="32"/>
                    </w:rPr>
                    <w:t>fritidsbolig</w:t>
                  </w:r>
                </w:p>
              </w:tc>
            </w:tr>
            <w:tr w:rsidR="00852E53" w:rsidTr="004F17E4">
              <w:tc>
                <w:tcPr>
                  <w:tcW w:w="1120" w:type="dxa"/>
                </w:tcPr>
                <w:p w:rsidR="00852E53" w:rsidRPr="00836894" w:rsidRDefault="00852E53" w:rsidP="00C8032E">
                  <w:pPr>
                    <w:spacing w:after="0"/>
                    <w:outlineLvl w:val="3"/>
                    <w:rPr>
                      <w:bCs/>
                      <w:kern w:val="28"/>
                      <w:sz w:val="18"/>
                      <w:szCs w:val="32"/>
                    </w:rPr>
                  </w:pPr>
                  <w:r w:rsidRPr="00836894">
                    <w:rPr>
                      <w:bCs/>
                      <w:kern w:val="28"/>
                      <w:sz w:val="18"/>
                      <w:szCs w:val="32"/>
                    </w:rPr>
                    <w:t>SB3</w:t>
                  </w:r>
                </w:p>
              </w:tc>
              <w:tc>
                <w:tcPr>
                  <w:tcW w:w="1559" w:type="dxa"/>
                </w:tcPr>
                <w:p w:rsidR="00852E53" w:rsidRPr="00836894" w:rsidRDefault="00836894" w:rsidP="00C8032E">
                  <w:pPr>
                    <w:spacing w:after="0"/>
                    <w:outlineLvl w:val="3"/>
                    <w:rPr>
                      <w:bCs/>
                      <w:kern w:val="28"/>
                      <w:sz w:val="18"/>
                      <w:szCs w:val="32"/>
                    </w:rPr>
                  </w:pPr>
                  <w:r w:rsidRPr="00836894">
                    <w:rPr>
                      <w:bCs/>
                      <w:kern w:val="28"/>
                      <w:sz w:val="18"/>
                      <w:szCs w:val="32"/>
                    </w:rPr>
                    <w:t>1 bolig og sekundærbygg</w:t>
                  </w:r>
                </w:p>
              </w:tc>
              <w:tc>
                <w:tcPr>
                  <w:tcW w:w="2727" w:type="dxa"/>
                </w:tcPr>
                <w:p w:rsidR="00852E53" w:rsidRPr="00836894" w:rsidRDefault="00836894" w:rsidP="00836894">
                  <w:pPr>
                    <w:spacing w:after="0"/>
                    <w:outlineLvl w:val="3"/>
                    <w:rPr>
                      <w:bCs/>
                      <w:kern w:val="28"/>
                      <w:sz w:val="18"/>
                      <w:szCs w:val="32"/>
                    </w:rPr>
                  </w:pPr>
                  <w:r w:rsidRPr="00836894">
                    <w:rPr>
                      <w:bCs/>
                      <w:kern w:val="28"/>
                      <w:sz w:val="18"/>
                      <w:szCs w:val="32"/>
                    </w:rPr>
                    <w:t xml:space="preserve">1 ny </w:t>
                  </w:r>
                  <w:r>
                    <w:rPr>
                      <w:bCs/>
                      <w:kern w:val="28"/>
                      <w:sz w:val="18"/>
                      <w:szCs w:val="32"/>
                    </w:rPr>
                    <w:t xml:space="preserve">bolig eller </w:t>
                  </w:r>
                  <w:r w:rsidRPr="00836894">
                    <w:rPr>
                      <w:bCs/>
                      <w:kern w:val="28"/>
                      <w:sz w:val="18"/>
                      <w:szCs w:val="32"/>
                    </w:rPr>
                    <w:t>fritidsbolig</w:t>
                  </w:r>
                </w:p>
              </w:tc>
            </w:tr>
            <w:tr w:rsidR="005632D7" w:rsidTr="004F17E4">
              <w:tc>
                <w:tcPr>
                  <w:tcW w:w="1120" w:type="dxa"/>
                </w:tcPr>
                <w:p w:rsidR="005632D7" w:rsidRPr="00836894" w:rsidRDefault="005632D7" w:rsidP="00C8032E">
                  <w:pPr>
                    <w:spacing w:after="0"/>
                    <w:outlineLvl w:val="3"/>
                    <w:rPr>
                      <w:bCs/>
                      <w:kern w:val="28"/>
                      <w:sz w:val="18"/>
                      <w:szCs w:val="32"/>
                    </w:rPr>
                  </w:pPr>
                  <w:r w:rsidRPr="00836894">
                    <w:rPr>
                      <w:bCs/>
                      <w:kern w:val="28"/>
                      <w:sz w:val="18"/>
                      <w:szCs w:val="32"/>
                    </w:rPr>
                    <w:t>SB4</w:t>
                  </w:r>
                </w:p>
              </w:tc>
              <w:tc>
                <w:tcPr>
                  <w:tcW w:w="1559" w:type="dxa"/>
                </w:tcPr>
                <w:p w:rsidR="005632D7" w:rsidRPr="007413C8" w:rsidRDefault="00836894" w:rsidP="00C8032E">
                  <w:pPr>
                    <w:spacing w:after="0"/>
                    <w:outlineLvl w:val="3"/>
                    <w:rPr>
                      <w:bCs/>
                      <w:kern w:val="28"/>
                      <w:sz w:val="18"/>
                      <w:szCs w:val="32"/>
                    </w:rPr>
                  </w:pPr>
                  <w:r>
                    <w:rPr>
                      <w:bCs/>
                      <w:kern w:val="28"/>
                      <w:sz w:val="18"/>
                      <w:szCs w:val="32"/>
                    </w:rPr>
                    <w:t xml:space="preserve">Ingen </w:t>
                  </w:r>
                  <w:r>
                    <w:rPr>
                      <w:bCs/>
                      <w:kern w:val="28"/>
                      <w:sz w:val="18"/>
                      <w:szCs w:val="32"/>
                    </w:rPr>
                    <w:br/>
                    <w:t>(</w:t>
                  </w:r>
                  <w:r w:rsidR="005632D7">
                    <w:rPr>
                      <w:bCs/>
                      <w:kern w:val="28"/>
                      <w:sz w:val="18"/>
                      <w:szCs w:val="32"/>
                    </w:rPr>
                    <w:t>Tidligere bolig</w:t>
                  </w:r>
                  <w:r>
                    <w:rPr>
                      <w:bCs/>
                      <w:kern w:val="28"/>
                      <w:sz w:val="18"/>
                      <w:szCs w:val="32"/>
                    </w:rPr>
                    <w:t>)</w:t>
                  </w:r>
                </w:p>
              </w:tc>
              <w:tc>
                <w:tcPr>
                  <w:tcW w:w="2727" w:type="dxa"/>
                </w:tcPr>
                <w:p w:rsidR="005632D7" w:rsidRPr="00836894" w:rsidRDefault="005632D7" w:rsidP="00C8032E">
                  <w:pPr>
                    <w:spacing w:after="0"/>
                    <w:outlineLvl w:val="3"/>
                    <w:rPr>
                      <w:bCs/>
                      <w:kern w:val="28"/>
                      <w:sz w:val="18"/>
                      <w:szCs w:val="32"/>
                    </w:rPr>
                  </w:pPr>
                  <w:r w:rsidRPr="00836894">
                    <w:rPr>
                      <w:bCs/>
                      <w:kern w:val="28"/>
                      <w:sz w:val="18"/>
                      <w:szCs w:val="32"/>
                    </w:rPr>
                    <w:t>1 ny bolig eller fritidsbolig</w:t>
                  </w:r>
                </w:p>
              </w:tc>
            </w:tr>
            <w:tr w:rsidR="008B6B5E" w:rsidTr="004F17E4">
              <w:tc>
                <w:tcPr>
                  <w:tcW w:w="1120" w:type="dxa"/>
                </w:tcPr>
                <w:p w:rsidR="008B6B5E" w:rsidRPr="00836894" w:rsidRDefault="008B6B5E" w:rsidP="005632D7">
                  <w:pPr>
                    <w:spacing w:after="0"/>
                    <w:outlineLvl w:val="3"/>
                    <w:rPr>
                      <w:bCs/>
                      <w:kern w:val="28"/>
                      <w:sz w:val="18"/>
                      <w:szCs w:val="32"/>
                    </w:rPr>
                  </w:pPr>
                  <w:r w:rsidRPr="00836894">
                    <w:rPr>
                      <w:bCs/>
                      <w:kern w:val="28"/>
                      <w:sz w:val="18"/>
                      <w:szCs w:val="32"/>
                    </w:rPr>
                    <w:t>SB</w:t>
                  </w:r>
                  <w:r w:rsidR="005632D7" w:rsidRPr="00836894">
                    <w:rPr>
                      <w:bCs/>
                      <w:kern w:val="28"/>
                      <w:sz w:val="18"/>
                      <w:szCs w:val="32"/>
                    </w:rPr>
                    <w:t>5</w:t>
                  </w:r>
                </w:p>
              </w:tc>
              <w:tc>
                <w:tcPr>
                  <w:tcW w:w="1559" w:type="dxa"/>
                </w:tcPr>
                <w:p w:rsidR="008B6B5E" w:rsidRPr="007413C8" w:rsidRDefault="00485652" w:rsidP="00C8032E">
                  <w:pPr>
                    <w:spacing w:after="0"/>
                    <w:outlineLvl w:val="3"/>
                    <w:rPr>
                      <w:bCs/>
                      <w:kern w:val="28"/>
                      <w:sz w:val="18"/>
                      <w:szCs w:val="32"/>
                    </w:rPr>
                  </w:pPr>
                  <w:r w:rsidRPr="00836894">
                    <w:rPr>
                      <w:bCs/>
                      <w:kern w:val="28"/>
                      <w:sz w:val="18"/>
                      <w:szCs w:val="32"/>
                    </w:rPr>
                    <w:t>1 bolig</w:t>
                  </w:r>
                </w:p>
              </w:tc>
              <w:tc>
                <w:tcPr>
                  <w:tcW w:w="2727" w:type="dxa"/>
                </w:tcPr>
                <w:p w:rsidR="008B6B5E" w:rsidRPr="00836894" w:rsidRDefault="008B6B5E" w:rsidP="00C8032E">
                  <w:pPr>
                    <w:spacing w:after="0"/>
                    <w:outlineLvl w:val="3"/>
                    <w:rPr>
                      <w:bCs/>
                      <w:kern w:val="28"/>
                      <w:sz w:val="18"/>
                      <w:szCs w:val="32"/>
                    </w:rPr>
                  </w:pPr>
                  <w:r w:rsidRPr="00836894">
                    <w:rPr>
                      <w:bCs/>
                      <w:kern w:val="28"/>
                      <w:sz w:val="18"/>
                      <w:szCs w:val="32"/>
                    </w:rPr>
                    <w:t>1 ny bolig eller fritidsbolig</w:t>
                  </w:r>
                </w:p>
              </w:tc>
            </w:tr>
            <w:tr w:rsidR="00E3636B" w:rsidTr="004F17E4">
              <w:tc>
                <w:tcPr>
                  <w:tcW w:w="1120" w:type="dxa"/>
                </w:tcPr>
                <w:p w:rsidR="00E3636B" w:rsidRPr="00836894" w:rsidRDefault="00E3636B" w:rsidP="005632D7">
                  <w:pPr>
                    <w:spacing w:after="0"/>
                    <w:outlineLvl w:val="3"/>
                    <w:rPr>
                      <w:bCs/>
                      <w:kern w:val="28"/>
                      <w:sz w:val="18"/>
                      <w:szCs w:val="32"/>
                    </w:rPr>
                  </w:pPr>
                  <w:r w:rsidRPr="00836894">
                    <w:rPr>
                      <w:bCs/>
                      <w:kern w:val="28"/>
                      <w:sz w:val="18"/>
                      <w:szCs w:val="32"/>
                    </w:rPr>
                    <w:t>SB</w:t>
                  </w:r>
                  <w:r w:rsidR="005632D7" w:rsidRPr="00836894">
                    <w:rPr>
                      <w:bCs/>
                      <w:kern w:val="28"/>
                      <w:sz w:val="18"/>
                      <w:szCs w:val="32"/>
                    </w:rPr>
                    <w:t>6</w:t>
                  </w:r>
                </w:p>
              </w:tc>
              <w:tc>
                <w:tcPr>
                  <w:tcW w:w="1559" w:type="dxa"/>
                </w:tcPr>
                <w:p w:rsidR="00E3636B" w:rsidRPr="00836894" w:rsidRDefault="00E3636B" w:rsidP="00C8032E">
                  <w:pPr>
                    <w:spacing w:after="0"/>
                    <w:outlineLvl w:val="3"/>
                    <w:rPr>
                      <w:bCs/>
                      <w:kern w:val="28"/>
                      <w:sz w:val="18"/>
                      <w:szCs w:val="32"/>
                    </w:rPr>
                  </w:pPr>
                  <w:r w:rsidRPr="00836894">
                    <w:rPr>
                      <w:bCs/>
                      <w:kern w:val="28"/>
                      <w:sz w:val="18"/>
                      <w:szCs w:val="32"/>
                    </w:rPr>
                    <w:t xml:space="preserve">1 </w:t>
                  </w:r>
                  <w:r w:rsidR="00485652" w:rsidRPr="00836894">
                    <w:rPr>
                      <w:bCs/>
                      <w:kern w:val="28"/>
                      <w:sz w:val="18"/>
                      <w:szCs w:val="32"/>
                    </w:rPr>
                    <w:t>næring/</w:t>
                  </w:r>
                  <w:r w:rsidRPr="00836894">
                    <w:rPr>
                      <w:bCs/>
                      <w:kern w:val="28"/>
                      <w:sz w:val="18"/>
                      <w:szCs w:val="32"/>
                    </w:rPr>
                    <w:t>bolig</w:t>
                  </w:r>
                </w:p>
              </w:tc>
              <w:tc>
                <w:tcPr>
                  <w:tcW w:w="2727" w:type="dxa"/>
                </w:tcPr>
                <w:p w:rsidR="00E3636B" w:rsidRPr="00836894" w:rsidRDefault="00836894" w:rsidP="00836894">
                  <w:pPr>
                    <w:spacing w:after="0"/>
                    <w:outlineLvl w:val="3"/>
                    <w:rPr>
                      <w:bCs/>
                      <w:kern w:val="28"/>
                      <w:sz w:val="18"/>
                      <w:szCs w:val="32"/>
                    </w:rPr>
                  </w:pPr>
                  <w:r>
                    <w:rPr>
                      <w:bCs/>
                      <w:kern w:val="28"/>
                      <w:sz w:val="18"/>
                      <w:szCs w:val="32"/>
                    </w:rPr>
                    <w:t>2</w:t>
                  </w:r>
                  <w:r w:rsidR="00485652" w:rsidRPr="00836894">
                    <w:rPr>
                      <w:bCs/>
                      <w:kern w:val="28"/>
                      <w:sz w:val="18"/>
                      <w:szCs w:val="32"/>
                    </w:rPr>
                    <w:t xml:space="preserve"> ny</w:t>
                  </w:r>
                  <w:r>
                    <w:rPr>
                      <w:bCs/>
                      <w:kern w:val="28"/>
                      <w:sz w:val="18"/>
                      <w:szCs w:val="32"/>
                    </w:rPr>
                    <w:t>e</w:t>
                  </w:r>
                  <w:r w:rsidR="00485652" w:rsidRPr="00836894">
                    <w:rPr>
                      <w:bCs/>
                      <w:kern w:val="28"/>
                      <w:sz w:val="18"/>
                      <w:szCs w:val="32"/>
                    </w:rPr>
                    <w:t xml:space="preserve"> </w:t>
                  </w:r>
                  <w:r>
                    <w:rPr>
                      <w:bCs/>
                      <w:kern w:val="28"/>
                      <w:sz w:val="18"/>
                      <w:szCs w:val="32"/>
                    </w:rPr>
                    <w:t xml:space="preserve">boliger, </w:t>
                  </w:r>
                  <w:r w:rsidR="00485652" w:rsidRPr="00836894">
                    <w:rPr>
                      <w:bCs/>
                      <w:kern w:val="28"/>
                      <w:sz w:val="18"/>
                      <w:szCs w:val="32"/>
                    </w:rPr>
                    <w:t>fritidsbolig</w:t>
                  </w:r>
                  <w:r>
                    <w:rPr>
                      <w:bCs/>
                      <w:kern w:val="28"/>
                      <w:sz w:val="18"/>
                      <w:szCs w:val="32"/>
                    </w:rPr>
                    <w:t>er eller</w:t>
                  </w:r>
                  <w:r w:rsidR="00485652" w:rsidRPr="00836894">
                    <w:rPr>
                      <w:bCs/>
                      <w:kern w:val="28"/>
                      <w:sz w:val="18"/>
                      <w:szCs w:val="32"/>
                    </w:rPr>
                    <w:t xml:space="preserve"> næring *</w:t>
                  </w:r>
                </w:p>
              </w:tc>
            </w:tr>
          </w:tbl>
          <w:p w:rsidR="007413C8" w:rsidRDefault="00852E53" w:rsidP="00C8032E">
            <w:pPr>
              <w:spacing w:before="120"/>
              <w:ind w:left="170"/>
              <w:outlineLvl w:val="3"/>
              <w:rPr>
                <w:bCs/>
                <w:kern w:val="28"/>
                <w:szCs w:val="32"/>
              </w:rPr>
            </w:pPr>
            <w:r>
              <w:rPr>
                <w:bCs/>
                <w:kern w:val="28"/>
                <w:szCs w:val="32"/>
              </w:rPr>
              <w:t xml:space="preserve">Per ny bolig- eller fritidsbolig tillates i alt 1 bolig/fritidsbolig samt 2 sekundærbygg. </w:t>
            </w:r>
            <w:r w:rsidR="007413C8">
              <w:rPr>
                <w:bCs/>
                <w:kern w:val="28"/>
                <w:szCs w:val="32"/>
              </w:rPr>
              <w:t>For næringsbebyggelse tillates ett hovedbygg, samt ett sekundærbygg per enhet.</w:t>
            </w:r>
          </w:p>
          <w:p w:rsidR="00852E53" w:rsidRDefault="00852E53" w:rsidP="00C8032E">
            <w:pPr>
              <w:ind w:left="170"/>
              <w:outlineLvl w:val="3"/>
              <w:rPr>
                <w:bCs/>
                <w:kern w:val="28"/>
                <w:szCs w:val="32"/>
              </w:rPr>
            </w:pPr>
            <w:r>
              <w:rPr>
                <w:bCs/>
                <w:kern w:val="28"/>
                <w:szCs w:val="32"/>
              </w:rPr>
              <w:t>Samlet bebyggelse skal ikke overs</w:t>
            </w:r>
            <w:r w:rsidR="007413C8">
              <w:rPr>
                <w:bCs/>
                <w:kern w:val="28"/>
                <w:szCs w:val="32"/>
              </w:rPr>
              <w:t xml:space="preserve">tige </w:t>
            </w:r>
            <w:r w:rsidR="005632D7">
              <w:rPr>
                <w:bCs/>
                <w:kern w:val="28"/>
                <w:szCs w:val="32"/>
              </w:rPr>
              <w:t>30</w:t>
            </w:r>
            <w:r>
              <w:rPr>
                <w:bCs/>
                <w:kern w:val="28"/>
                <w:szCs w:val="32"/>
              </w:rPr>
              <w:t>0 m</w:t>
            </w:r>
            <w:r w:rsidRPr="00852E53">
              <w:rPr>
                <w:bCs/>
                <w:kern w:val="28"/>
                <w:szCs w:val="32"/>
                <w:vertAlign w:val="superscript"/>
              </w:rPr>
              <w:t>2</w:t>
            </w:r>
            <w:r>
              <w:rPr>
                <w:bCs/>
                <w:kern w:val="28"/>
                <w:szCs w:val="32"/>
              </w:rPr>
              <w:t xml:space="preserve">-BRA per enhet. </w:t>
            </w:r>
            <w:r w:rsidR="007413C8">
              <w:rPr>
                <w:bCs/>
                <w:kern w:val="28"/>
                <w:szCs w:val="32"/>
              </w:rPr>
              <w:t>Sekundærbygg skal ikke overstige 50 m</w:t>
            </w:r>
            <w:r w:rsidR="007413C8" w:rsidRPr="007413C8">
              <w:rPr>
                <w:bCs/>
                <w:kern w:val="28"/>
                <w:szCs w:val="32"/>
                <w:vertAlign w:val="superscript"/>
              </w:rPr>
              <w:t>2</w:t>
            </w:r>
            <w:r w:rsidR="007413C8">
              <w:rPr>
                <w:bCs/>
                <w:kern w:val="28"/>
                <w:szCs w:val="32"/>
              </w:rPr>
              <w:t>-BRA.</w:t>
            </w:r>
          </w:p>
          <w:p w:rsidR="003C7493" w:rsidRDefault="003C7493" w:rsidP="00C8032E">
            <w:pPr>
              <w:ind w:left="170"/>
              <w:outlineLvl w:val="3"/>
              <w:rPr>
                <w:bCs/>
                <w:kern w:val="28"/>
                <w:szCs w:val="32"/>
              </w:rPr>
            </w:pPr>
            <w:r>
              <w:rPr>
                <w:bCs/>
                <w:kern w:val="28"/>
                <w:szCs w:val="32"/>
              </w:rPr>
              <w:t xml:space="preserve">For SB6 tillates et næringsbygg med maks 500 BYA. </w:t>
            </w:r>
          </w:p>
          <w:p w:rsidR="00852E53" w:rsidRDefault="00852E53" w:rsidP="00C8032E">
            <w:pPr>
              <w:ind w:left="170"/>
              <w:outlineLvl w:val="3"/>
              <w:rPr>
                <w:bCs/>
                <w:kern w:val="28"/>
                <w:szCs w:val="32"/>
              </w:rPr>
            </w:pPr>
            <w:r>
              <w:rPr>
                <w:bCs/>
                <w:kern w:val="28"/>
                <w:szCs w:val="32"/>
              </w:rPr>
              <w:t>Kjellerareal medregnes ikke i tillatt utnyttelse.</w:t>
            </w:r>
          </w:p>
          <w:p w:rsidR="00852E53" w:rsidRDefault="00852E53" w:rsidP="00C8032E">
            <w:pPr>
              <w:spacing w:after="0"/>
              <w:ind w:left="170"/>
              <w:outlineLvl w:val="3"/>
              <w:rPr>
                <w:bCs/>
                <w:kern w:val="28"/>
                <w:szCs w:val="32"/>
              </w:rPr>
            </w:pPr>
            <w:r>
              <w:rPr>
                <w:bCs/>
                <w:kern w:val="28"/>
                <w:szCs w:val="32"/>
              </w:rPr>
              <w:t xml:space="preserve">Maksimal mønehøyde regnet fra gjennomsnittlig ferdig opparbeidet terreng skal ikke overstige </w:t>
            </w:r>
            <w:r w:rsidR="00836894">
              <w:rPr>
                <w:bCs/>
                <w:kern w:val="28"/>
                <w:szCs w:val="32"/>
              </w:rPr>
              <w:t>9</w:t>
            </w:r>
            <w:r w:rsidR="00E811F8">
              <w:rPr>
                <w:bCs/>
                <w:kern w:val="28"/>
                <w:szCs w:val="32"/>
              </w:rPr>
              <w:t>,0</w:t>
            </w:r>
            <w:r>
              <w:rPr>
                <w:bCs/>
                <w:kern w:val="28"/>
                <w:szCs w:val="32"/>
              </w:rPr>
              <w:t xml:space="preserve"> meter. </w:t>
            </w:r>
          </w:p>
          <w:p w:rsidR="00852E53" w:rsidRPr="005C3CC1" w:rsidRDefault="00852E53" w:rsidP="00C8032E">
            <w:pPr>
              <w:ind w:left="170"/>
              <w:jc w:val="right"/>
              <w:outlineLvl w:val="3"/>
              <w:rPr>
                <w:bCs/>
                <w:kern w:val="28"/>
                <w:szCs w:val="32"/>
              </w:rPr>
            </w:pPr>
            <w:r w:rsidRPr="005C3CC1">
              <w:rPr>
                <w:sz w:val="18"/>
              </w:rPr>
              <w:t>jf. § 12-7 punkt 1</w:t>
            </w:r>
          </w:p>
        </w:tc>
        <w:tc>
          <w:tcPr>
            <w:tcW w:w="3245" w:type="dxa"/>
          </w:tcPr>
          <w:p w:rsidR="00852E53" w:rsidRDefault="00852E53" w:rsidP="00C8032E"/>
          <w:p w:rsidR="00852E53" w:rsidRPr="00861E92" w:rsidRDefault="00485652" w:rsidP="004D2688">
            <w:r>
              <w:t>* For SB6 vises det til bestemmelse E</w:t>
            </w:r>
          </w:p>
        </w:tc>
      </w:tr>
      <w:tr w:rsidR="00852E53" w:rsidRPr="00861E92" w:rsidTr="007413C8">
        <w:trPr>
          <w:cantSplit/>
          <w:trHeight w:val="281"/>
        </w:trPr>
        <w:tc>
          <w:tcPr>
            <w:tcW w:w="5797" w:type="dxa"/>
            <w:shd w:val="clear" w:color="auto" w:fill="E6E6E6"/>
          </w:tcPr>
          <w:p w:rsidR="00852E53" w:rsidRPr="00861E92" w:rsidRDefault="00852E53" w:rsidP="00C8032E">
            <w:pPr>
              <w:spacing w:before="60" w:after="60"/>
              <w:rPr>
                <w:b/>
              </w:rPr>
            </w:pPr>
            <w:r>
              <w:rPr>
                <w:b/>
              </w:rPr>
              <w:t>B Utforming av bebyggelse</w:t>
            </w:r>
            <w:r w:rsidRPr="00861E92">
              <w:rPr>
                <w:b/>
              </w:rPr>
              <w:t xml:space="preserve"> </w:t>
            </w:r>
          </w:p>
          <w:p w:rsidR="00852E53" w:rsidRDefault="00852E53" w:rsidP="00C8032E">
            <w:pPr>
              <w:ind w:left="170"/>
              <w:outlineLvl w:val="3"/>
              <w:rPr>
                <w:bCs/>
                <w:kern w:val="28"/>
                <w:szCs w:val="32"/>
              </w:rPr>
            </w:pPr>
            <w:r>
              <w:rPr>
                <w:bCs/>
                <w:kern w:val="28"/>
                <w:szCs w:val="32"/>
              </w:rPr>
              <w:t xml:space="preserve">Ny bebyggelse skal utformes slik at bebyggelsen får et godt samspill med omgivelsene. </w:t>
            </w:r>
          </w:p>
          <w:p w:rsidR="00852E53" w:rsidRPr="00CD2D85" w:rsidRDefault="00852E53" w:rsidP="00B01095">
            <w:pPr>
              <w:spacing w:after="0"/>
              <w:ind w:left="170"/>
              <w:outlineLvl w:val="3"/>
              <w:rPr>
                <w:bCs/>
                <w:kern w:val="28"/>
                <w:szCs w:val="32"/>
              </w:rPr>
            </w:pPr>
            <w:r w:rsidRPr="00CD2D85">
              <w:rPr>
                <w:bCs/>
                <w:kern w:val="28"/>
                <w:szCs w:val="32"/>
              </w:rPr>
              <w:t xml:space="preserve">Bebyggelsen </w:t>
            </w:r>
            <w:r>
              <w:rPr>
                <w:bCs/>
                <w:kern w:val="28"/>
                <w:szCs w:val="32"/>
              </w:rPr>
              <w:t xml:space="preserve">skal </w:t>
            </w:r>
            <w:r w:rsidR="00836894">
              <w:rPr>
                <w:bCs/>
                <w:kern w:val="28"/>
                <w:szCs w:val="32"/>
              </w:rPr>
              <w:t xml:space="preserve">normalt </w:t>
            </w:r>
            <w:r>
              <w:rPr>
                <w:bCs/>
                <w:kern w:val="28"/>
                <w:szCs w:val="32"/>
              </w:rPr>
              <w:t>ha saltak. Kledning skal bestå av stående eller liggende trepanel.</w:t>
            </w:r>
          </w:p>
          <w:p w:rsidR="00852E53" w:rsidRPr="005C3CC1" w:rsidRDefault="00852E53" w:rsidP="00C8032E">
            <w:pPr>
              <w:ind w:left="170"/>
              <w:jc w:val="right"/>
              <w:outlineLvl w:val="3"/>
              <w:rPr>
                <w:bCs/>
                <w:kern w:val="28"/>
                <w:szCs w:val="32"/>
              </w:rPr>
            </w:pPr>
            <w:r w:rsidRPr="005C3CC1">
              <w:rPr>
                <w:sz w:val="18"/>
              </w:rPr>
              <w:t>jf. § 12-7 punkt 1</w:t>
            </w:r>
          </w:p>
        </w:tc>
        <w:tc>
          <w:tcPr>
            <w:tcW w:w="3245" w:type="dxa"/>
          </w:tcPr>
          <w:p w:rsidR="00852E53" w:rsidRDefault="00852E53" w:rsidP="00C8032E"/>
          <w:p w:rsidR="00852E53" w:rsidRDefault="00852E53" w:rsidP="00C8032E">
            <w:pPr>
              <w:rPr>
                <w:sz w:val="18"/>
              </w:rPr>
            </w:pPr>
            <w:r w:rsidRPr="00F15BFB">
              <w:rPr>
                <w:sz w:val="18"/>
              </w:rPr>
              <w:t xml:space="preserve">Det vises til </w:t>
            </w:r>
            <w:r>
              <w:rPr>
                <w:sz w:val="18"/>
              </w:rPr>
              <w:t xml:space="preserve">Byggforskserien «321.011 </w:t>
            </w:r>
            <w:r w:rsidRPr="00F15BFB">
              <w:rPr>
                <w:sz w:val="18"/>
              </w:rPr>
              <w:t>Vurdering av byggeskikk med byggeskikksirkelen</w:t>
            </w:r>
            <w:r>
              <w:rPr>
                <w:sz w:val="18"/>
              </w:rPr>
              <w:t>»</w:t>
            </w:r>
          </w:p>
          <w:p w:rsidR="00836894" w:rsidRPr="00861E92" w:rsidRDefault="00836894" w:rsidP="00C8032E"/>
        </w:tc>
      </w:tr>
      <w:tr w:rsidR="00527479" w:rsidRPr="00861E92" w:rsidTr="00AD3884">
        <w:trPr>
          <w:trHeight w:val="292"/>
        </w:trPr>
        <w:tc>
          <w:tcPr>
            <w:tcW w:w="5797" w:type="dxa"/>
            <w:shd w:val="clear" w:color="auto" w:fill="CCCCCC"/>
          </w:tcPr>
          <w:p w:rsidR="00527479" w:rsidRPr="00861E92" w:rsidRDefault="00527479" w:rsidP="00AD3884">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lastRenderedPageBreak/>
              <w:t>Bestemmelser</w:t>
            </w:r>
          </w:p>
        </w:tc>
        <w:tc>
          <w:tcPr>
            <w:tcW w:w="3245" w:type="dxa"/>
            <w:shd w:val="clear" w:color="auto" w:fill="CCCCCC"/>
          </w:tcPr>
          <w:p w:rsidR="00527479" w:rsidRPr="00861E92" w:rsidRDefault="00527479" w:rsidP="00AD3884">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E06BD3" w:rsidRPr="00861E92" w:rsidTr="007413C8">
        <w:trPr>
          <w:cantSplit/>
          <w:trHeight w:val="281"/>
        </w:trPr>
        <w:tc>
          <w:tcPr>
            <w:tcW w:w="5797" w:type="dxa"/>
            <w:shd w:val="clear" w:color="auto" w:fill="E6E6E6"/>
          </w:tcPr>
          <w:p w:rsidR="00E06BD3" w:rsidRDefault="00E06BD3" w:rsidP="00C8032E">
            <w:pPr>
              <w:spacing w:before="60" w:after="60"/>
              <w:rPr>
                <w:b/>
              </w:rPr>
            </w:pPr>
            <w:r>
              <w:rPr>
                <w:b/>
              </w:rPr>
              <w:t>C Plassering av bebyggelse</w:t>
            </w:r>
          </w:p>
          <w:p w:rsidR="00D22BEE" w:rsidRDefault="00D22BEE" w:rsidP="00C8032E">
            <w:pPr>
              <w:ind w:left="170"/>
              <w:outlineLvl w:val="3"/>
              <w:rPr>
                <w:bCs/>
                <w:kern w:val="28"/>
                <w:szCs w:val="32"/>
              </w:rPr>
            </w:pPr>
            <w:r>
              <w:rPr>
                <w:bCs/>
                <w:kern w:val="28"/>
                <w:szCs w:val="32"/>
              </w:rPr>
              <w:t>Ved plassering av</w:t>
            </w:r>
            <w:r w:rsidR="00703EA0">
              <w:rPr>
                <w:bCs/>
                <w:kern w:val="28"/>
                <w:szCs w:val="32"/>
              </w:rPr>
              <w:t xml:space="preserve"> bebyggelse skal det tas hensyn</w:t>
            </w:r>
            <w:r>
              <w:rPr>
                <w:bCs/>
                <w:kern w:val="28"/>
                <w:szCs w:val="32"/>
              </w:rPr>
              <w:t xml:space="preserve"> til</w:t>
            </w:r>
            <w:r w:rsidR="00E811F8">
              <w:rPr>
                <w:bCs/>
                <w:kern w:val="28"/>
                <w:szCs w:val="32"/>
              </w:rPr>
              <w:t xml:space="preserve"> </w:t>
            </w:r>
            <w:r w:rsidR="00E811F8" w:rsidRPr="00E811F8">
              <w:rPr>
                <w:bCs/>
                <w:kern w:val="28"/>
                <w:szCs w:val="32"/>
              </w:rPr>
              <w:t>registrerte kulturminner</w:t>
            </w:r>
            <w:r w:rsidR="00E811F8">
              <w:rPr>
                <w:bCs/>
                <w:kern w:val="28"/>
                <w:szCs w:val="32"/>
              </w:rPr>
              <w:t xml:space="preserve">, avstand og innsyn til </w:t>
            </w:r>
            <w:r w:rsidR="00703EA0" w:rsidRPr="00D22BEE">
              <w:rPr>
                <w:bCs/>
                <w:kern w:val="28"/>
                <w:szCs w:val="32"/>
              </w:rPr>
              <w:t>omkringliggende bebyggelse</w:t>
            </w:r>
            <w:r w:rsidR="00E811F8">
              <w:rPr>
                <w:bCs/>
                <w:kern w:val="28"/>
                <w:szCs w:val="32"/>
              </w:rPr>
              <w:t xml:space="preserve">, utsikt og solforhold ved omkringliggende bebyggelse, </w:t>
            </w:r>
            <w:r w:rsidR="00703EA0" w:rsidRPr="00D22BEE">
              <w:rPr>
                <w:bCs/>
                <w:kern w:val="28"/>
                <w:szCs w:val="32"/>
              </w:rPr>
              <w:t>terreng</w:t>
            </w:r>
            <w:r w:rsidR="00E811F8">
              <w:rPr>
                <w:bCs/>
                <w:kern w:val="28"/>
                <w:szCs w:val="32"/>
              </w:rPr>
              <w:t>et med hensyn til å minimere terrenginngrep</w:t>
            </w:r>
            <w:r>
              <w:rPr>
                <w:bCs/>
                <w:kern w:val="28"/>
                <w:szCs w:val="32"/>
              </w:rPr>
              <w:t>,</w:t>
            </w:r>
            <w:r w:rsidR="00E811F8">
              <w:rPr>
                <w:bCs/>
                <w:kern w:val="28"/>
                <w:szCs w:val="32"/>
              </w:rPr>
              <w:t xml:space="preserve"> samt eksiterende</w:t>
            </w:r>
            <w:r>
              <w:rPr>
                <w:bCs/>
                <w:kern w:val="28"/>
                <w:szCs w:val="32"/>
              </w:rPr>
              <w:t xml:space="preserve"> veier og stier</w:t>
            </w:r>
            <w:r w:rsidR="00E811F8">
              <w:rPr>
                <w:bCs/>
                <w:kern w:val="28"/>
                <w:szCs w:val="32"/>
              </w:rPr>
              <w:t xml:space="preserve"> med hensyn til tilgjengelighet og for å minimere terrenginngrep.</w:t>
            </w:r>
          </w:p>
          <w:p w:rsidR="00703EA0" w:rsidRDefault="004D2688" w:rsidP="00C8032E">
            <w:pPr>
              <w:ind w:left="170"/>
              <w:outlineLvl w:val="3"/>
              <w:rPr>
                <w:bCs/>
                <w:kern w:val="28"/>
                <w:szCs w:val="32"/>
              </w:rPr>
            </w:pPr>
            <w:r>
              <w:rPr>
                <w:bCs/>
                <w:kern w:val="28"/>
                <w:szCs w:val="32"/>
              </w:rPr>
              <w:t xml:space="preserve">Ny bebyggelse </w:t>
            </w:r>
            <w:r w:rsidR="00D22BEE">
              <w:rPr>
                <w:bCs/>
                <w:kern w:val="28"/>
                <w:szCs w:val="32"/>
              </w:rPr>
              <w:t xml:space="preserve">skal plasseres </w:t>
            </w:r>
            <w:r>
              <w:rPr>
                <w:bCs/>
                <w:kern w:val="28"/>
                <w:szCs w:val="32"/>
              </w:rPr>
              <w:t>innenfor byggegrensene mot sjø og/eller vei</w:t>
            </w:r>
            <w:r w:rsidR="00D22BEE">
              <w:rPr>
                <w:bCs/>
                <w:kern w:val="28"/>
                <w:szCs w:val="32"/>
              </w:rPr>
              <w:t xml:space="preserve">. </w:t>
            </w:r>
            <w:bookmarkStart w:id="89" w:name="_GoBack"/>
            <w:bookmarkEnd w:id="89"/>
          </w:p>
          <w:p w:rsidR="00E06BD3" w:rsidRDefault="00703EA0" w:rsidP="00C8032E">
            <w:pPr>
              <w:ind w:left="170"/>
              <w:jc w:val="right"/>
              <w:outlineLvl w:val="3"/>
              <w:rPr>
                <w:b/>
              </w:rPr>
            </w:pPr>
            <w:r w:rsidRPr="005C3CC1">
              <w:rPr>
                <w:sz w:val="18"/>
              </w:rPr>
              <w:t>jf. § 12-7 punkt 1</w:t>
            </w:r>
          </w:p>
        </w:tc>
        <w:tc>
          <w:tcPr>
            <w:tcW w:w="3245" w:type="dxa"/>
          </w:tcPr>
          <w:p w:rsidR="00E06BD3" w:rsidRDefault="00E06BD3" w:rsidP="00C8032E"/>
        </w:tc>
      </w:tr>
      <w:tr w:rsidR="004D2688" w:rsidRPr="00861E92" w:rsidTr="007413C8">
        <w:trPr>
          <w:cantSplit/>
          <w:trHeight w:val="281"/>
        </w:trPr>
        <w:tc>
          <w:tcPr>
            <w:tcW w:w="5797" w:type="dxa"/>
            <w:shd w:val="clear" w:color="auto" w:fill="E6E6E6"/>
          </w:tcPr>
          <w:p w:rsidR="004D2688" w:rsidRDefault="004D2688" w:rsidP="00C8032E">
            <w:pPr>
              <w:spacing w:before="60" w:after="60"/>
              <w:rPr>
                <w:b/>
              </w:rPr>
            </w:pPr>
            <w:r>
              <w:rPr>
                <w:b/>
              </w:rPr>
              <w:t>D Vann- og avløp</w:t>
            </w:r>
          </w:p>
          <w:p w:rsidR="004D2688" w:rsidRDefault="004D2688" w:rsidP="004D2688">
            <w:pPr>
              <w:ind w:left="170"/>
              <w:outlineLvl w:val="3"/>
              <w:rPr>
                <w:bCs/>
                <w:kern w:val="28"/>
                <w:szCs w:val="32"/>
              </w:rPr>
            </w:pPr>
            <w:r w:rsidRPr="004D2688">
              <w:rPr>
                <w:bCs/>
                <w:kern w:val="28"/>
                <w:szCs w:val="32"/>
              </w:rPr>
              <w:t>Utbygging i områdene SB1-SB</w:t>
            </w:r>
            <w:r w:rsidR="008B6B5E">
              <w:rPr>
                <w:bCs/>
                <w:kern w:val="28"/>
                <w:szCs w:val="32"/>
              </w:rPr>
              <w:t>5</w:t>
            </w:r>
            <w:r w:rsidRPr="004D2688">
              <w:rPr>
                <w:bCs/>
                <w:kern w:val="28"/>
                <w:szCs w:val="32"/>
              </w:rPr>
              <w:t xml:space="preserve"> tillates ikke før det er sikret tilfredsstillende vannforsyning.</w:t>
            </w:r>
            <w:r>
              <w:rPr>
                <w:bCs/>
                <w:kern w:val="28"/>
                <w:szCs w:val="32"/>
              </w:rPr>
              <w:t xml:space="preserve"> </w:t>
            </w:r>
          </w:p>
          <w:p w:rsidR="004D2688" w:rsidRDefault="004D2688" w:rsidP="004D2688">
            <w:pPr>
              <w:spacing w:after="0"/>
              <w:ind w:left="170"/>
              <w:outlineLvl w:val="3"/>
              <w:rPr>
                <w:bCs/>
                <w:kern w:val="28"/>
                <w:szCs w:val="32"/>
              </w:rPr>
            </w:pPr>
            <w:r>
              <w:rPr>
                <w:bCs/>
                <w:kern w:val="28"/>
                <w:szCs w:val="32"/>
              </w:rPr>
              <w:t>Innlagt vann tillates ikke før det finnes en godkjent avløpsløsning.</w:t>
            </w:r>
          </w:p>
          <w:p w:rsidR="004D2688" w:rsidRDefault="004D2688" w:rsidP="004D2688">
            <w:pPr>
              <w:spacing w:after="0"/>
              <w:ind w:left="170"/>
              <w:jc w:val="right"/>
              <w:outlineLvl w:val="3"/>
              <w:rPr>
                <w:b/>
              </w:rPr>
            </w:pPr>
            <w:r w:rsidRPr="005C3CC1">
              <w:rPr>
                <w:sz w:val="18"/>
              </w:rPr>
              <w:t xml:space="preserve">jf. § 12-7 punkt </w:t>
            </w:r>
            <w:r>
              <w:rPr>
                <w:sz w:val="18"/>
              </w:rPr>
              <w:t>10</w:t>
            </w:r>
          </w:p>
        </w:tc>
        <w:tc>
          <w:tcPr>
            <w:tcW w:w="3245" w:type="dxa"/>
          </w:tcPr>
          <w:p w:rsidR="002D7C32" w:rsidRDefault="002D7C32" w:rsidP="00C8032E">
            <w:pPr>
              <w:rPr>
                <w:sz w:val="18"/>
              </w:rPr>
            </w:pPr>
          </w:p>
          <w:p w:rsidR="004D2688" w:rsidRDefault="002D7C32" w:rsidP="00C8032E">
            <w:r w:rsidRPr="002D7C32">
              <w:rPr>
                <w:sz w:val="18"/>
              </w:rPr>
              <w:t>Det vises til drikkevannsforskriften</w:t>
            </w:r>
            <w:r>
              <w:rPr>
                <w:sz w:val="18"/>
              </w:rPr>
              <w:t xml:space="preserve"> samt til byggteknisk forskrift (TEK10) § 15-8</w:t>
            </w:r>
            <w:r w:rsidRPr="002D7C32">
              <w:rPr>
                <w:sz w:val="18"/>
              </w:rPr>
              <w:t>.</w:t>
            </w:r>
          </w:p>
        </w:tc>
      </w:tr>
      <w:tr w:rsidR="00485652" w:rsidRPr="00861E92" w:rsidTr="007413C8">
        <w:trPr>
          <w:cantSplit/>
          <w:trHeight w:val="281"/>
        </w:trPr>
        <w:tc>
          <w:tcPr>
            <w:tcW w:w="5797" w:type="dxa"/>
            <w:shd w:val="clear" w:color="auto" w:fill="E6E6E6"/>
          </w:tcPr>
          <w:p w:rsidR="00485652" w:rsidRDefault="00485652" w:rsidP="00C8032E">
            <w:pPr>
              <w:spacing w:before="60" w:after="60"/>
              <w:rPr>
                <w:b/>
              </w:rPr>
            </w:pPr>
            <w:r>
              <w:rPr>
                <w:b/>
              </w:rPr>
              <w:t>E Krav om nærmere undersøkelser</w:t>
            </w:r>
          </w:p>
          <w:p w:rsidR="00485652" w:rsidRDefault="00567E9E" w:rsidP="00485652">
            <w:pPr>
              <w:spacing w:after="0"/>
              <w:ind w:left="170"/>
              <w:outlineLvl w:val="3"/>
              <w:rPr>
                <w:bCs/>
                <w:kern w:val="28"/>
                <w:szCs w:val="32"/>
              </w:rPr>
            </w:pPr>
            <w:r>
              <w:rPr>
                <w:bCs/>
                <w:kern w:val="28"/>
                <w:szCs w:val="32"/>
              </w:rPr>
              <w:t xml:space="preserve">Før utbygging kan tillates innenfor SB6 må det gjennomføres skredfarevurdering. </w:t>
            </w:r>
            <w:r w:rsidR="00485652" w:rsidRPr="004D2688">
              <w:rPr>
                <w:bCs/>
                <w:kern w:val="28"/>
                <w:szCs w:val="32"/>
              </w:rPr>
              <w:t>Utbygging i område</w:t>
            </w:r>
            <w:r w:rsidR="00485652">
              <w:rPr>
                <w:bCs/>
                <w:kern w:val="28"/>
                <w:szCs w:val="32"/>
              </w:rPr>
              <w:t>t</w:t>
            </w:r>
            <w:r w:rsidR="00485652" w:rsidRPr="004D2688">
              <w:rPr>
                <w:bCs/>
                <w:kern w:val="28"/>
                <w:szCs w:val="32"/>
              </w:rPr>
              <w:t xml:space="preserve"> SB</w:t>
            </w:r>
            <w:r w:rsidR="00485652">
              <w:rPr>
                <w:bCs/>
                <w:kern w:val="28"/>
                <w:szCs w:val="32"/>
              </w:rPr>
              <w:t>6 till</w:t>
            </w:r>
            <w:r>
              <w:rPr>
                <w:bCs/>
                <w:kern w:val="28"/>
                <w:szCs w:val="32"/>
              </w:rPr>
              <w:t>ates ikke før nødvendige skredsikringstiltak er ferdigstilt</w:t>
            </w:r>
            <w:r w:rsidR="00485652">
              <w:rPr>
                <w:bCs/>
                <w:kern w:val="28"/>
                <w:szCs w:val="32"/>
              </w:rPr>
              <w:t>.</w:t>
            </w:r>
          </w:p>
          <w:p w:rsidR="00485652" w:rsidRDefault="00485652" w:rsidP="00485652">
            <w:pPr>
              <w:spacing w:after="0"/>
              <w:ind w:left="170"/>
              <w:jc w:val="right"/>
              <w:outlineLvl w:val="3"/>
              <w:rPr>
                <w:b/>
              </w:rPr>
            </w:pPr>
            <w:r w:rsidRPr="005C3CC1">
              <w:rPr>
                <w:sz w:val="18"/>
              </w:rPr>
              <w:t xml:space="preserve">jf. § 12-7 punkt </w:t>
            </w:r>
            <w:r>
              <w:rPr>
                <w:sz w:val="18"/>
              </w:rPr>
              <w:t>10</w:t>
            </w:r>
          </w:p>
        </w:tc>
        <w:tc>
          <w:tcPr>
            <w:tcW w:w="3245" w:type="dxa"/>
          </w:tcPr>
          <w:p w:rsidR="00485652" w:rsidRDefault="00485652" w:rsidP="00C8032E">
            <w:pPr>
              <w:rPr>
                <w:sz w:val="18"/>
              </w:rPr>
            </w:pPr>
          </w:p>
          <w:p w:rsidR="003C7493" w:rsidRDefault="003C7493" w:rsidP="00C8032E">
            <w:pPr>
              <w:rPr>
                <w:sz w:val="18"/>
              </w:rPr>
            </w:pPr>
          </w:p>
        </w:tc>
      </w:tr>
    </w:tbl>
    <w:p w:rsidR="00C50B04" w:rsidRDefault="00C50B04" w:rsidP="00C50B04">
      <w:pPr>
        <w:rPr>
          <w:sz w:val="16"/>
        </w:rPr>
      </w:pPr>
    </w:p>
    <w:p w:rsidR="00C50B04" w:rsidRDefault="00C50B04" w:rsidP="00C50B04">
      <w:pPr>
        <w:pStyle w:val="Overskrift2"/>
      </w:pPr>
      <w:bookmarkStart w:id="90" w:name="_Toc416731543"/>
      <w:r>
        <w:t>Vern av kulturminner og kulturmiljø – VK1-VK10</w:t>
      </w:r>
      <w:bookmarkEnd w:id="9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C50B04" w:rsidRPr="00861E92" w:rsidTr="00F15DA6">
        <w:trPr>
          <w:trHeight w:val="292"/>
        </w:trPr>
        <w:tc>
          <w:tcPr>
            <w:tcW w:w="5797" w:type="dxa"/>
            <w:shd w:val="clear" w:color="auto" w:fill="CCCCCC"/>
          </w:tcPr>
          <w:p w:rsidR="00C50B04" w:rsidRPr="00861E92" w:rsidRDefault="00C50B04" w:rsidP="00F15DA6">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C50B04" w:rsidRPr="00861E92" w:rsidRDefault="00C50B04" w:rsidP="00F15DA6">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C50B04" w:rsidRPr="00861E92" w:rsidTr="00F15DA6">
        <w:trPr>
          <w:trHeight w:val="281"/>
        </w:trPr>
        <w:tc>
          <w:tcPr>
            <w:tcW w:w="5797" w:type="dxa"/>
            <w:shd w:val="clear" w:color="auto" w:fill="E6E6E6"/>
          </w:tcPr>
          <w:p w:rsidR="00C50B04" w:rsidRPr="00861E92" w:rsidRDefault="00C50B04" w:rsidP="00F15DA6">
            <w:pPr>
              <w:spacing w:before="60" w:after="60"/>
              <w:rPr>
                <w:b/>
              </w:rPr>
            </w:pPr>
            <w:r>
              <w:rPr>
                <w:b/>
              </w:rPr>
              <w:t>A Hensyn og vilkår</w:t>
            </w:r>
          </w:p>
          <w:p w:rsidR="00C50B04" w:rsidRDefault="00C50B04" w:rsidP="00F15DA6">
            <w:pPr>
              <w:spacing w:after="0"/>
              <w:ind w:left="170"/>
              <w:outlineLvl w:val="3"/>
              <w:rPr>
                <w:bCs/>
                <w:kern w:val="28"/>
                <w:szCs w:val="32"/>
              </w:rPr>
            </w:pPr>
            <w:r>
              <w:rPr>
                <w:bCs/>
                <w:kern w:val="28"/>
                <w:szCs w:val="32"/>
              </w:rPr>
              <w:t xml:space="preserve">Innenfor områdene for vern av kulturminner </w:t>
            </w:r>
            <w:r w:rsidRPr="00495A99">
              <w:rPr>
                <w:bCs/>
                <w:kern w:val="28"/>
                <w:szCs w:val="32"/>
              </w:rPr>
              <w:t xml:space="preserve">er </w:t>
            </w:r>
            <w:r>
              <w:rPr>
                <w:bCs/>
                <w:kern w:val="28"/>
                <w:szCs w:val="32"/>
              </w:rPr>
              <w:t xml:space="preserve">det </w:t>
            </w:r>
            <w:r w:rsidRPr="00495A99">
              <w:rPr>
                <w:bCs/>
                <w:kern w:val="28"/>
                <w:szCs w:val="32"/>
              </w:rPr>
              <w:t>ikke tillatt å sette i gang tiltak som er egnet til å skade, ødelegge, grave ut, flytte, forandre, tildekke, skjule eller på annen måte utilbørlig skjemme automatisk freda kulturminner eller framkalle fare for at dette kan skje.</w:t>
            </w:r>
          </w:p>
          <w:p w:rsidR="00C50B04" w:rsidRPr="00861E92" w:rsidRDefault="00C50B04" w:rsidP="00F15DA6">
            <w:pPr>
              <w:ind w:left="170"/>
              <w:jc w:val="right"/>
              <w:outlineLvl w:val="3"/>
              <w:rPr>
                <w:bCs/>
                <w:kern w:val="28"/>
                <w:szCs w:val="32"/>
              </w:rPr>
            </w:pPr>
            <w:r w:rsidRPr="005C3CC1">
              <w:rPr>
                <w:sz w:val="18"/>
              </w:rPr>
              <w:t xml:space="preserve">jf. § 12-7 punkt </w:t>
            </w:r>
            <w:r>
              <w:rPr>
                <w:sz w:val="18"/>
              </w:rPr>
              <w:t>6</w:t>
            </w:r>
          </w:p>
        </w:tc>
        <w:tc>
          <w:tcPr>
            <w:tcW w:w="3245" w:type="dxa"/>
          </w:tcPr>
          <w:p w:rsidR="00C50B04" w:rsidRDefault="00C50B04" w:rsidP="00F15DA6"/>
          <w:p w:rsidR="00C50B04" w:rsidRPr="007F2517" w:rsidRDefault="00C50B04" w:rsidP="00F15DA6">
            <w:pPr>
              <w:outlineLvl w:val="3"/>
              <w:rPr>
                <w:sz w:val="18"/>
              </w:rPr>
            </w:pPr>
            <w:r>
              <w:rPr>
                <w:bCs/>
                <w:kern w:val="28"/>
                <w:sz w:val="18"/>
                <w:szCs w:val="32"/>
              </w:rPr>
              <w:t>Områdene omfatter områder med automatisk freda kulturminner.</w:t>
            </w:r>
          </w:p>
        </w:tc>
      </w:tr>
    </w:tbl>
    <w:p w:rsidR="00852E53" w:rsidRDefault="00852E53" w:rsidP="00852E53">
      <w:pPr>
        <w:rPr>
          <w:sz w:val="16"/>
        </w:rPr>
      </w:pPr>
    </w:p>
    <w:p w:rsidR="00595F54" w:rsidRDefault="00595F54">
      <w:pPr>
        <w:spacing w:after="200" w:line="276" w:lineRule="auto"/>
        <w:rPr>
          <w:b/>
          <w:color w:val="000000"/>
        </w:rPr>
      </w:pPr>
      <w:r>
        <w:br w:type="page"/>
      </w:r>
    </w:p>
    <w:p w:rsidR="005172FB" w:rsidRDefault="005172FB" w:rsidP="00595F54">
      <w:pPr>
        <w:pStyle w:val="Overskrift2"/>
      </w:pPr>
      <w:bookmarkStart w:id="91" w:name="_Toc416731544"/>
      <w:r>
        <w:lastRenderedPageBreak/>
        <w:t>Naturvern</w:t>
      </w:r>
      <w:r w:rsidR="00080291">
        <w:t>område</w:t>
      </w:r>
      <w:bookmarkEnd w:id="91"/>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5172FB" w:rsidRPr="00861E92" w:rsidTr="005172FB">
        <w:trPr>
          <w:trHeight w:val="292"/>
        </w:trPr>
        <w:tc>
          <w:tcPr>
            <w:tcW w:w="5797" w:type="dxa"/>
            <w:shd w:val="clear" w:color="auto" w:fill="CCCCCC"/>
          </w:tcPr>
          <w:p w:rsidR="005172FB" w:rsidRPr="00861E92" w:rsidRDefault="005172FB" w:rsidP="005172FB">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5172FB" w:rsidRPr="00861E92" w:rsidRDefault="005172FB" w:rsidP="005172FB">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A45615" w:rsidRPr="00861E92" w:rsidTr="00087639">
        <w:trPr>
          <w:cantSplit/>
          <w:trHeight w:val="281"/>
        </w:trPr>
        <w:tc>
          <w:tcPr>
            <w:tcW w:w="5797" w:type="dxa"/>
            <w:shd w:val="clear" w:color="auto" w:fill="E6E6E6"/>
          </w:tcPr>
          <w:p w:rsidR="00A45615" w:rsidRPr="00861E92" w:rsidRDefault="00A45615" w:rsidP="00087639">
            <w:pPr>
              <w:spacing w:before="60" w:after="60"/>
              <w:rPr>
                <w:b/>
              </w:rPr>
            </w:pPr>
            <w:r>
              <w:rPr>
                <w:b/>
              </w:rPr>
              <w:t>A B</w:t>
            </w:r>
            <w:r w:rsidRPr="00861E92">
              <w:rPr>
                <w:b/>
              </w:rPr>
              <w:t xml:space="preserve">ruk av </w:t>
            </w:r>
            <w:r>
              <w:rPr>
                <w:b/>
              </w:rPr>
              <w:t>arealer</w:t>
            </w:r>
          </w:p>
          <w:p w:rsidR="00A45615" w:rsidRDefault="00A45615" w:rsidP="00087639">
            <w:pPr>
              <w:ind w:left="170"/>
              <w:outlineLvl w:val="3"/>
              <w:rPr>
                <w:bCs/>
                <w:kern w:val="28"/>
                <w:szCs w:val="32"/>
              </w:rPr>
            </w:pPr>
            <w:r>
              <w:rPr>
                <w:bCs/>
                <w:kern w:val="28"/>
                <w:szCs w:val="32"/>
              </w:rPr>
              <w:t>Innenfor områdene kan det opparbeides turstier, o</w:t>
            </w:r>
            <w:r w:rsidR="00834971">
              <w:rPr>
                <w:bCs/>
                <w:kern w:val="28"/>
                <w:szCs w:val="32"/>
              </w:rPr>
              <w:t>bservasjonshus for fugletitting</w:t>
            </w:r>
            <w:r>
              <w:rPr>
                <w:bCs/>
                <w:kern w:val="28"/>
                <w:szCs w:val="32"/>
              </w:rPr>
              <w:t xml:space="preserve">, samt </w:t>
            </w:r>
            <w:r w:rsidRPr="004B75A1">
              <w:rPr>
                <w:bCs/>
                <w:kern w:val="28"/>
                <w:szCs w:val="32"/>
              </w:rPr>
              <w:t>settes opp benker, informasjonstavler og</w:t>
            </w:r>
            <w:r>
              <w:rPr>
                <w:bCs/>
                <w:kern w:val="28"/>
                <w:szCs w:val="32"/>
              </w:rPr>
              <w:t xml:space="preserve"> </w:t>
            </w:r>
            <w:r w:rsidRPr="004B75A1">
              <w:rPr>
                <w:bCs/>
                <w:kern w:val="28"/>
                <w:szCs w:val="32"/>
              </w:rPr>
              <w:t>lignende som fremmer bruken av området som friluftsområde</w:t>
            </w:r>
            <w:r>
              <w:rPr>
                <w:bCs/>
                <w:kern w:val="28"/>
                <w:szCs w:val="32"/>
              </w:rPr>
              <w:t xml:space="preserve"> og samtidig sikrer naturvernhensynet</w:t>
            </w:r>
            <w:r w:rsidRPr="004B75A1">
              <w:rPr>
                <w:bCs/>
                <w:kern w:val="28"/>
                <w:szCs w:val="32"/>
              </w:rPr>
              <w:t>.</w:t>
            </w:r>
            <w:r>
              <w:rPr>
                <w:bCs/>
                <w:kern w:val="28"/>
                <w:szCs w:val="32"/>
              </w:rPr>
              <w:t xml:space="preserve"> </w:t>
            </w:r>
          </w:p>
          <w:p w:rsidR="00A45615" w:rsidRDefault="00A45615" w:rsidP="00087639">
            <w:pPr>
              <w:spacing w:after="0"/>
              <w:ind w:left="170"/>
              <w:outlineLvl w:val="3"/>
              <w:rPr>
                <w:bCs/>
                <w:kern w:val="28"/>
                <w:szCs w:val="32"/>
              </w:rPr>
            </w:pPr>
            <w:r>
              <w:rPr>
                <w:bCs/>
                <w:kern w:val="28"/>
                <w:szCs w:val="32"/>
              </w:rPr>
              <w:t xml:space="preserve">Bebyggelse og anlegg skal kunne nyttes av allmennheten i friluftsammenheng. </w:t>
            </w:r>
          </w:p>
          <w:p w:rsidR="00A45615" w:rsidRPr="005C3CC1" w:rsidRDefault="00A45615" w:rsidP="00087639">
            <w:pPr>
              <w:ind w:left="170"/>
              <w:jc w:val="right"/>
              <w:outlineLvl w:val="3"/>
              <w:rPr>
                <w:bCs/>
                <w:kern w:val="28"/>
                <w:szCs w:val="32"/>
              </w:rPr>
            </w:pPr>
            <w:r w:rsidRPr="005C3CC1">
              <w:rPr>
                <w:sz w:val="18"/>
              </w:rPr>
              <w:t>jf. § 12-7 punkt 1</w:t>
            </w:r>
          </w:p>
        </w:tc>
        <w:tc>
          <w:tcPr>
            <w:tcW w:w="3245" w:type="dxa"/>
          </w:tcPr>
          <w:p w:rsidR="00A45615" w:rsidRDefault="00A45615" w:rsidP="00087639"/>
          <w:p w:rsidR="00A45615" w:rsidRPr="00861E92" w:rsidRDefault="00A45615" w:rsidP="00087639"/>
        </w:tc>
      </w:tr>
      <w:tr w:rsidR="005172FB" w:rsidRPr="00861E92" w:rsidTr="005172FB">
        <w:trPr>
          <w:trHeight w:val="281"/>
        </w:trPr>
        <w:tc>
          <w:tcPr>
            <w:tcW w:w="5797" w:type="dxa"/>
            <w:shd w:val="clear" w:color="auto" w:fill="E6E6E6"/>
          </w:tcPr>
          <w:p w:rsidR="005172FB" w:rsidRPr="00861E92" w:rsidRDefault="00834971" w:rsidP="005172FB">
            <w:pPr>
              <w:spacing w:before="60" w:after="60"/>
              <w:rPr>
                <w:b/>
              </w:rPr>
            </w:pPr>
            <w:r>
              <w:rPr>
                <w:b/>
              </w:rPr>
              <w:t>B</w:t>
            </w:r>
            <w:r w:rsidR="005172FB">
              <w:rPr>
                <w:b/>
              </w:rPr>
              <w:t xml:space="preserve"> Hensyn og vilkår</w:t>
            </w:r>
          </w:p>
          <w:p w:rsidR="00425202" w:rsidRDefault="00425202" w:rsidP="00425202">
            <w:pPr>
              <w:spacing w:after="0"/>
              <w:ind w:left="170"/>
              <w:outlineLvl w:val="3"/>
              <w:rPr>
                <w:bCs/>
                <w:kern w:val="28"/>
                <w:szCs w:val="32"/>
              </w:rPr>
            </w:pPr>
            <w:r>
              <w:rPr>
                <w:bCs/>
                <w:kern w:val="28"/>
                <w:szCs w:val="32"/>
              </w:rPr>
              <w:t xml:space="preserve">I perioden fra og med 15. mars til og med 15. juli gjelder følgende begrensninger innenfor området for naturvern: </w:t>
            </w:r>
          </w:p>
          <w:p w:rsidR="00425202" w:rsidRDefault="00425202" w:rsidP="00425202">
            <w:pPr>
              <w:pStyle w:val="Listeavsnitt"/>
              <w:numPr>
                <w:ilvl w:val="0"/>
                <w:numId w:val="14"/>
              </w:numPr>
              <w:spacing w:after="0"/>
              <w:outlineLvl w:val="3"/>
              <w:rPr>
                <w:bCs/>
                <w:kern w:val="28"/>
                <w:szCs w:val="32"/>
              </w:rPr>
            </w:pPr>
            <w:r>
              <w:rPr>
                <w:bCs/>
                <w:kern w:val="28"/>
                <w:szCs w:val="32"/>
              </w:rPr>
              <w:t>F</w:t>
            </w:r>
            <w:r w:rsidR="005172FB" w:rsidRPr="00425202">
              <w:rPr>
                <w:bCs/>
                <w:kern w:val="28"/>
                <w:szCs w:val="32"/>
              </w:rPr>
              <w:t>erdsel</w:t>
            </w:r>
            <w:r w:rsidRPr="00425202">
              <w:rPr>
                <w:bCs/>
                <w:kern w:val="28"/>
                <w:szCs w:val="32"/>
              </w:rPr>
              <w:t xml:space="preserve"> </w:t>
            </w:r>
            <w:r>
              <w:rPr>
                <w:bCs/>
                <w:kern w:val="28"/>
                <w:szCs w:val="32"/>
              </w:rPr>
              <w:t xml:space="preserve">skal </w:t>
            </w:r>
            <w:r w:rsidRPr="00425202">
              <w:rPr>
                <w:bCs/>
                <w:kern w:val="28"/>
                <w:szCs w:val="32"/>
              </w:rPr>
              <w:t>kun</w:t>
            </w:r>
            <w:r w:rsidR="00C33FC8">
              <w:rPr>
                <w:bCs/>
                <w:kern w:val="28"/>
                <w:szCs w:val="32"/>
              </w:rPr>
              <w:t xml:space="preserve"> skje langs egne merkede </w:t>
            </w:r>
            <w:r w:rsidR="005172FB" w:rsidRPr="00425202">
              <w:rPr>
                <w:bCs/>
                <w:kern w:val="28"/>
                <w:szCs w:val="32"/>
              </w:rPr>
              <w:t>traseer</w:t>
            </w:r>
            <w:r w:rsidRPr="00425202">
              <w:rPr>
                <w:bCs/>
                <w:kern w:val="28"/>
                <w:szCs w:val="32"/>
              </w:rPr>
              <w:t xml:space="preserve">. </w:t>
            </w:r>
          </w:p>
          <w:p w:rsidR="005172FB" w:rsidRDefault="00425202" w:rsidP="00A771F8">
            <w:pPr>
              <w:pStyle w:val="Listeavsnitt"/>
              <w:numPr>
                <w:ilvl w:val="0"/>
                <w:numId w:val="14"/>
              </w:numPr>
              <w:ind w:left="884" w:hanging="357"/>
              <w:outlineLvl w:val="3"/>
              <w:rPr>
                <w:bCs/>
                <w:kern w:val="28"/>
                <w:szCs w:val="32"/>
              </w:rPr>
            </w:pPr>
            <w:r w:rsidRPr="00425202">
              <w:rPr>
                <w:bCs/>
                <w:kern w:val="28"/>
                <w:szCs w:val="32"/>
              </w:rPr>
              <w:t xml:space="preserve">All motorisert ferdsel er forbudt. </w:t>
            </w:r>
          </w:p>
          <w:p w:rsidR="00A771F8" w:rsidRDefault="00A771F8" w:rsidP="00834971">
            <w:pPr>
              <w:ind w:left="170"/>
              <w:outlineLvl w:val="3"/>
              <w:rPr>
                <w:bCs/>
                <w:kern w:val="28"/>
                <w:szCs w:val="32"/>
              </w:rPr>
            </w:pPr>
            <w:r>
              <w:rPr>
                <w:bCs/>
                <w:kern w:val="28"/>
                <w:szCs w:val="32"/>
              </w:rPr>
              <w:t xml:space="preserve">Det skal </w:t>
            </w:r>
            <w:r w:rsidR="00C33FC8">
              <w:rPr>
                <w:bCs/>
                <w:kern w:val="28"/>
                <w:szCs w:val="32"/>
              </w:rPr>
              <w:t xml:space="preserve">etableres </w:t>
            </w:r>
            <w:r>
              <w:rPr>
                <w:bCs/>
                <w:kern w:val="28"/>
                <w:szCs w:val="32"/>
              </w:rPr>
              <w:t xml:space="preserve">nødvendig skilting med informasjon om </w:t>
            </w:r>
            <w:r w:rsidR="00C33FC8">
              <w:rPr>
                <w:bCs/>
                <w:kern w:val="28"/>
                <w:szCs w:val="32"/>
              </w:rPr>
              <w:t xml:space="preserve">gjeldende regler om bruken av </w:t>
            </w:r>
            <w:r>
              <w:rPr>
                <w:bCs/>
                <w:kern w:val="28"/>
                <w:szCs w:val="32"/>
              </w:rPr>
              <w:t>naturvernområdet</w:t>
            </w:r>
            <w:r w:rsidR="00C33FC8">
              <w:rPr>
                <w:bCs/>
                <w:kern w:val="28"/>
                <w:szCs w:val="32"/>
              </w:rPr>
              <w:t xml:space="preserve"> og særlige hensyn som skal følges.</w:t>
            </w:r>
          </w:p>
          <w:p w:rsidR="00834971" w:rsidRPr="00A771F8" w:rsidRDefault="00834971" w:rsidP="00A771F8">
            <w:pPr>
              <w:spacing w:after="0"/>
              <w:ind w:left="170"/>
              <w:outlineLvl w:val="3"/>
              <w:rPr>
                <w:bCs/>
                <w:kern w:val="28"/>
                <w:szCs w:val="32"/>
              </w:rPr>
            </w:pPr>
            <w:r>
              <w:rPr>
                <w:bCs/>
                <w:kern w:val="28"/>
                <w:szCs w:val="32"/>
              </w:rPr>
              <w:t>Utforming, plassering og utbygging av observasjonshus skal skje i samråd med naturvernmyndigheten og i tråd med situasjonsplan for området.</w:t>
            </w:r>
          </w:p>
          <w:p w:rsidR="005172FB" w:rsidRPr="00861E92" w:rsidRDefault="005172FB" w:rsidP="00A771F8">
            <w:pPr>
              <w:ind w:left="170"/>
              <w:jc w:val="right"/>
              <w:outlineLvl w:val="3"/>
              <w:rPr>
                <w:bCs/>
                <w:kern w:val="28"/>
                <w:szCs w:val="32"/>
              </w:rPr>
            </w:pPr>
            <w:r w:rsidRPr="005C3CC1">
              <w:rPr>
                <w:sz w:val="18"/>
              </w:rPr>
              <w:t xml:space="preserve">jf. § 12-7 punkt </w:t>
            </w:r>
            <w:r w:rsidR="00A771F8">
              <w:rPr>
                <w:sz w:val="18"/>
              </w:rPr>
              <w:t>6</w:t>
            </w:r>
          </w:p>
        </w:tc>
        <w:tc>
          <w:tcPr>
            <w:tcW w:w="3245" w:type="dxa"/>
          </w:tcPr>
          <w:p w:rsidR="005172FB" w:rsidRDefault="005172FB" w:rsidP="005172FB"/>
          <w:p w:rsidR="005172FB" w:rsidRDefault="00BA642F" w:rsidP="005172FB">
            <w:pPr>
              <w:outlineLvl w:val="3"/>
              <w:rPr>
                <w:bCs/>
                <w:kern w:val="28"/>
                <w:sz w:val="18"/>
                <w:szCs w:val="32"/>
              </w:rPr>
            </w:pPr>
            <w:r>
              <w:rPr>
                <w:bCs/>
                <w:kern w:val="28"/>
                <w:sz w:val="18"/>
                <w:szCs w:val="32"/>
              </w:rPr>
              <w:t xml:space="preserve">Naturvernområdet er angitt </w:t>
            </w:r>
            <w:r w:rsidR="00A771F8">
              <w:rPr>
                <w:bCs/>
                <w:kern w:val="28"/>
                <w:sz w:val="18"/>
                <w:szCs w:val="32"/>
              </w:rPr>
              <w:t>med hensyn til bevaring av jaktfalk</w:t>
            </w:r>
            <w:r w:rsidR="005172FB">
              <w:rPr>
                <w:bCs/>
                <w:kern w:val="28"/>
                <w:sz w:val="18"/>
                <w:szCs w:val="32"/>
              </w:rPr>
              <w:t>.</w:t>
            </w:r>
          </w:p>
          <w:p w:rsidR="00C33FC8" w:rsidRPr="007F2517" w:rsidRDefault="00C33FC8" w:rsidP="005172FB">
            <w:pPr>
              <w:outlineLvl w:val="3"/>
              <w:rPr>
                <w:sz w:val="18"/>
              </w:rPr>
            </w:pPr>
          </w:p>
        </w:tc>
      </w:tr>
      <w:tr w:rsidR="00425202" w:rsidRPr="00861E92" w:rsidTr="005172FB">
        <w:trPr>
          <w:trHeight w:val="281"/>
        </w:trPr>
        <w:tc>
          <w:tcPr>
            <w:tcW w:w="5797" w:type="dxa"/>
            <w:shd w:val="clear" w:color="auto" w:fill="E6E6E6"/>
          </w:tcPr>
          <w:p w:rsidR="00425202" w:rsidRDefault="00834971" w:rsidP="005172FB">
            <w:pPr>
              <w:spacing w:before="60" w:after="60"/>
              <w:rPr>
                <w:b/>
              </w:rPr>
            </w:pPr>
            <w:r>
              <w:rPr>
                <w:b/>
              </w:rPr>
              <w:t>C</w:t>
            </w:r>
            <w:r w:rsidR="00425202">
              <w:rPr>
                <w:b/>
              </w:rPr>
              <w:t xml:space="preserve"> </w:t>
            </w:r>
            <w:r w:rsidR="008B5698">
              <w:rPr>
                <w:b/>
              </w:rPr>
              <w:t>Situasjonsplan</w:t>
            </w:r>
          </w:p>
          <w:p w:rsidR="00425202" w:rsidRPr="00425202" w:rsidRDefault="00C33FC8" w:rsidP="00425202">
            <w:pPr>
              <w:spacing w:after="0"/>
              <w:ind w:left="170"/>
              <w:outlineLvl w:val="3"/>
              <w:rPr>
                <w:bCs/>
                <w:kern w:val="28"/>
                <w:szCs w:val="32"/>
              </w:rPr>
            </w:pPr>
            <w:r>
              <w:rPr>
                <w:bCs/>
                <w:kern w:val="28"/>
                <w:szCs w:val="32"/>
              </w:rPr>
              <w:t>Etablering og merking av stier/traseer</w:t>
            </w:r>
            <w:r w:rsidR="00834971">
              <w:rPr>
                <w:bCs/>
                <w:kern w:val="28"/>
                <w:szCs w:val="32"/>
              </w:rPr>
              <w:t>, samt etablering av observasjonshus</w:t>
            </w:r>
            <w:r>
              <w:rPr>
                <w:bCs/>
                <w:kern w:val="28"/>
                <w:szCs w:val="32"/>
              </w:rPr>
              <w:t xml:space="preserve"> </w:t>
            </w:r>
            <w:r w:rsidR="008B5698">
              <w:rPr>
                <w:bCs/>
                <w:kern w:val="28"/>
                <w:szCs w:val="32"/>
              </w:rPr>
              <w:t>tillates kun</w:t>
            </w:r>
            <w:r>
              <w:rPr>
                <w:bCs/>
                <w:kern w:val="28"/>
                <w:szCs w:val="32"/>
              </w:rPr>
              <w:t xml:space="preserve"> etter </w:t>
            </w:r>
            <w:r w:rsidR="008B5698">
              <w:rPr>
                <w:bCs/>
                <w:kern w:val="28"/>
                <w:szCs w:val="32"/>
              </w:rPr>
              <w:t>en godkjent</w:t>
            </w:r>
            <w:r>
              <w:rPr>
                <w:bCs/>
                <w:kern w:val="28"/>
                <w:szCs w:val="32"/>
              </w:rPr>
              <w:t xml:space="preserve"> </w:t>
            </w:r>
            <w:r w:rsidR="008B5698">
              <w:rPr>
                <w:bCs/>
                <w:kern w:val="28"/>
                <w:szCs w:val="32"/>
              </w:rPr>
              <w:t>situasjons</w:t>
            </w:r>
            <w:r>
              <w:rPr>
                <w:bCs/>
                <w:kern w:val="28"/>
                <w:szCs w:val="32"/>
              </w:rPr>
              <w:t xml:space="preserve">plan for </w:t>
            </w:r>
            <w:r w:rsidR="008B5698">
              <w:rPr>
                <w:bCs/>
                <w:kern w:val="28"/>
                <w:szCs w:val="32"/>
              </w:rPr>
              <w:t xml:space="preserve">hele </w:t>
            </w:r>
            <w:r>
              <w:rPr>
                <w:bCs/>
                <w:kern w:val="28"/>
                <w:szCs w:val="32"/>
              </w:rPr>
              <w:t xml:space="preserve">området. Utarbeidelse av </w:t>
            </w:r>
            <w:r w:rsidR="008B5698">
              <w:rPr>
                <w:bCs/>
                <w:kern w:val="28"/>
                <w:szCs w:val="32"/>
              </w:rPr>
              <w:t>situasjons</w:t>
            </w:r>
            <w:r>
              <w:rPr>
                <w:bCs/>
                <w:kern w:val="28"/>
                <w:szCs w:val="32"/>
              </w:rPr>
              <w:t>planen skal gjøres i</w:t>
            </w:r>
            <w:r w:rsidR="008B5698">
              <w:rPr>
                <w:bCs/>
                <w:kern w:val="28"/>
                <w:szCs w:val="32"/>
              </w:rPr>
              <w:t xml:space="preserve"> samråd med kulturminnemyndiget,</w:t>
            </w:r>
            <w:r>
              <w:rPr>
                <w:bCs/>
                <w:kern w:val="28"/>
                <w:szCs w:val="32"/>
              </w:rPr>
              <w:t xml:space="preserve"> </w:t>
            </w:r>
            <w:r w:rsidR="008B5698">
              <w:rPr>
                <w:bCs/>
                <w:kern w:val="28"/>
                <w:szCs w:val="32"/>
              </w:rPr>
              <w:t xml:space="preserve">naturvernmyndighet og nødvendig faglig ekspertise. </w:t>
            </w:r>
            <w:r w:rsidR="00834971">
              <w:rPr>
                <w:bCs/>
                <w:kern w:val="28"/>
                <w:szCs w:val="32"/>
              </w:rPr>
              <w:t xml:space="preserve">Planen skal utarbeides </w:t>
            </w:r>
            <w:r w:rsidR="00087009">
              <w:rPr>
                <w:bCs/>
                <w:kern w:val="28"/>
                <w:szCs w:val="32"/>
              </w:rPr>
              <w:t xml:space="preserve">som en </w:t>
            </w:r>
            <w:r w:rsidR="00834971">
              <w:rPr>
                <w:bCs/>
                <w:kern w:val="28"/>
                <w:szCs w:val="32"/>
              </w:rPr>
              <w:t xml:space="preserve">felles </w:t>
            </w:r>
            <w:r w:rsidR="00087009">
              <w:rPr>
                <w:bCs/>
                <w:kern w:val="28"/>
                <w:szCs w:val="32"/>
              </w:rPr>
              <w:t xml:space="preserve">plan for naturvernområdet og </w:t>
            </w:r>
            <w:r w:rsidR="00834971">
              <w:rPr>
                <w:bCs/>
                <w:kern w:val="28"/>
                <w:szCs w:val="32"/>
              </w:rPr>
              <w:t>FF1.</w:t>
            </w:r>
          </w:p>
          <w:p w:rsidR="00425202" w:rsidRDefault="00425202" w:rsidP="00834971">
            <w:pPr>
              <w:spacing w:after="0"/>
              <w:ind w:left="170"/>
              <w:jc w:val="right"/>
              <w:outlineLvl w:val="3"/>
              <w:rPr>
                <w:b/>
              </w:rPr>
            </w:pPr>
            <w:r w:rsidRPr="005C3CC1">
              <w:rPr>
                <w:sz w:val="18"/>
              </w:rPr>
              <w:t xml:space="preserve">jf. § 12-7 punkt </w:t>
            </w:r>
            <w:r w:rsidR="00834971">
              <w:rPr>
                <w:sz w:val="18"/>
              </w:rPr>
              <w:t>12</w:t>
            </w:r>
          </w:p>
        </w:tc>
        <w:tc>
          <w:tcPr>
            <w:tcW w:w="3245" w:type="dxa"/>
          </w:tcPr>
          <w:p w:rsidR="00425202" w:rsidRDefault="00425202" w:rsidP="005172FB"/>
        </w:tc>
      </w:tr>
    </w:tbl>
    <w:p w:rsidR="00495A99" w:rsidRDefault="00495A99" w:rsidP="00495A99">
      <w:pPr>
        <w:rPr>
          <w:sz w:val="16"/>
        </w:rPr>
      </w:pPr>
    </w:p>
    <w:p w:rsidR="00DB5B26" w:rsidRDefault="00803767" w:rsidP="00A70976">
      <w:pPr>
        <w:pStyle w:val="Overskrift1"/>
      </w:pPr>
      <w:bookmarkStart w:id="92" w:name="_Toc416731545"/>
      <w:r>
        <w:lastRenderedPageBreak/>
        <w:t>Bruk og vern av sjø og vassdrag</w:t>
      </w:r>
      <w:bookmarkEnd w:id="92"/>
      <w:r>
        <w:t xml:space="preserve"> </w:t>
      </w:r>
    </w:p>
    <w:p w:rsidR="000B26AE" w:rsidRDefault="000B26AE" w:rsidP="00C50B04">
      <w:pPr>
        <w:pStyle w:val="Overskrift2"/>
        <w:keepNext/>
        <w:ind w:left="578" w:hanging="578"/>
      </w:pPr>
      <w:bookmarkStart w:id="93" w:name="_Toc416731546"/>
      <w:r>
        <w:t>Bruk og vern av sjø og vassdrag</w:t>
      </w:r>
      <w:bookmarkEnd w:id="9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7413C8" w:rsidRPr="00861E92" w:rsidTr="00B00957">
        <w:trPr>
          <w:trHeight w:val="292"/>
        </w:trPr>
        <w:tc>
          <w:tcPr>
            <w:tcW w:w="5797" w:type="dxa"/>
            <w:shd w:val="clear" w:color="auto" w:fill="CCCCCC"/>
          </w:tcPr>
          <w:p w:rsidR="007413C8" w:rsidRPr="00861E92" w:rsidRDefault="007413C8" w:rsidP="00B0095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7413C8" w:rsidRPr="00861E92" w:rsidRDefault="007413C8" w:rsidP="00B0095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7413C8" w:rsidRPr="00861E92" w:rsidTr="00B00957">
        <w:trPr>
          <w:trHeight w:val="281"/>
        </w:trPr>
        <w:tc>
          <w:tcPr>
            <w:tcW w:w="5797" w:type="dxa"/>
            <w:shd w:val="clear" w:color="auto" w:fill="E6E6E6"/>
          </w:tcPr>
          <w:p w:rsidR="007413C8" w:rsidRPr="00861E92" w:rsidRDefault="007413C8" w:rsidP="00941CC1">
            <w:pPr>
              <w:keepNext/>
              <w:spacing w:before="60" w:after="60"/>
              <w:rPr>
                <w:b/>
              </w:rPr>
            </w:pPr>
            <w:r>
              <w:rPr>
                <w:b/>
              </w:rPr>
              <w:t>A Bruk av arealer</w:t>
            </w:r>
          </w:p>
          <w:p w:rsidR="007413C8" w:rsidRDefault="007413C8" w:rsidP="007413C8">
            <w:pPr>
              <w:keepNext/>
              <w:ind w:left="170"/>
              <w:outlineLvl w:val="3"/>
              <w:rPr>
                <w:bCs/>
                <w:kern w:val="28"/>
                <w:szCs w:val="32"/>
              </w:rPr>
            </w:pPr>
            <w:r>
              <w:rPr>
                <w:bCs/>
                <w:kern w:val="28"/>
                <w:szCs w:val="32"/>
              </w:rPr>
              <w:t>Området</w:t>
            </w:r>
            <w:r w:rsidR="00683DBA">
              <w:rPr>
                <w:bCs/>
                <w:kern w:val="28"/>
                <w:szCs w:val="32"/>
              </w:rPr>
              <w:t xml:space="preserve"> </w:t>
            </w:r>
            <w:r w:rsidR="00E811F8">
              <w:rPr>
                <w:bCs/>
                <w:kern w:val="28"/>
                <w:szCs w:val="32"/>
              </w:rPr>
              <w:t xml:space="preserve">omfatter del av Kongsfjorden. </w:t>
            </w:r>
          </w:p>
          <w:p w:rsidR="00E811F8" w:rsidRDefault="00E811F8" w:rsidP="00E811F8">
            <w:pPr>
              <w:keepNext/>
              <w:ind w:left="170"/>
              <w:outlineLvl w:val="3"/>
              <w:rPr>
                <w:bCs/>
                <w:kern w:val="28"/>
                <w:szCs w:val="32"/>
              </w:rPr>
            </w:pPr>
            <w:r>
              <w:rPr>
                <w:bCs/>
                <w:kern w:val="28"/>
                <w:szCs w:val="32"/>
              </w:rPr>
              <w:t xml:space="preserve">Innenfor området tillates det ikke å etablere akvakulturanlegg. </w:t>
            </w:r>
          </w:p>
          <w:p w:rsidR="007413C8" w:rsidRDefault="007413C8" w:rsidP="00B00957">
            <w:pPr>
              <w:keepNext/>
              <w:spacing w:after="0"/>
              <w:ind w:left="170"/>
              <w:outlineLvl w:val="3"/>
              <w:rPr>
                <w:bCs/>
                <w:kern w:val="28"/>
                <w:szCs w:val="32"/>
              </w:rPr>
            </w:pPr>
            <w:r>
              <w:rPr>
                <w:bCs/>
                <w:kern w:val="28"/>
                <w:szCs w:val="32"/>
              </w:rPr>
              <w:t xml:space="preserve">Innenfor området tillates </w:t>
            </w:r>
            <w:r w:rsidR="00683DBA">
              <w:rPr>
                <w:bCs/>
                <w:kern w:val="28"/>
                <w:szCs w:val="32"/>
              </w:rPr>
              <w:t>et</w:t>
            </w:r>
            <w:r w:rsidR="00087009">
              <w:rPr>
                <w:bCs/>
                <w:kern w:val="28"/>
                <w:szCs w:val="32"/>
              </w:rPr>
              <w:t>ablering av brygge tilknyttet NB</w:t>
            </w:r>
            <w:r w:rsidR="002C08A9">
              <w:rPr>
                <w:bCs/>
                <w:kern w:val="28"/>
                <w:szCs w:val="32"/>
              </w:rPr>
              <w:t>2</w:t>
            </w:r>
            <w:r>
              <w:rPr>
                <w:bCs/>
                <w:kern w:val="28"/>
                <w:szCs w:val="32"/>
              </w:rPr>
              <w:t>.</w:t>
            </w:r>
            <w:r w:rsidR="00683DBA">
              <w:rPr>
                <w:bCs/>
                <w:kern w:val="28"/>
                <w:szCs w:val="32"/>
              </w:rPr>
              <w:t xml:space="preserve"> </w:t>
            </w:r>
          </w:p>
          <w:p w:rsidR="007413C8" w:rsidRPr="00861E92" w:rsidRDefault="007413C8" w:rsidP="00B00957">
            <w:pPr>
              <w:keepNext/>
              <w:ind w:left="170"/>
              <w:jc w:val="right"/>
              <w:outlineLvl w:val="3"/>
              <w:rPr>
                <w:bCs/>
                <w:kern w:val="28"/>
                <w:szCs w:val="32"/>
              </w:rPr>
            </w:pPr>
            <w:r w:rsidRPr="005C3CC1">
              <w:rPr>
                <w:sz w:val="18"/>
              </w:rPr>
              <w:t>jf. § 12-7 punkt 1</w:t>
            </w:r>
          </w:p>
        </w:tc>
        <w:tc>
          <w:tcPr>
            <w:tcW w:w="3245" w:type="dxa"/>
          </w:tcPr>
          <w:p w:rsidR="007413C8" w:rsidRDefault="007413C8" w:rsidP="00B00957">
            <w:pPr>
              <w:keepNext/>
            </w:pPr>
          </w:p>
          <w:p w:rsidR="007413C8" w:rsidRPr="00861E92" w:rsidRDefault="007413C8" w:rsidP="00B00957">
            <w:pPr>
              <w:keepNext/>
            </w:pPr>
          </w:p>
        </w:tc>
      </w:tr>
    </w:tbl>
    <w:p w:rsidR="000B26AE" w:rsidRPr="000B26AE" w:rsidRDefault="000B26AE" w:rsidP="000B26AE">
      <w:pPr>
        <w:pStyle w:val="Brdtekst"/>
      </w:pPr>
    </w:p>
    <w:p w:rsidR="00803767" w:rsidRPr="00861E92" w:rsidRDefault="00803767" w:rsidP="00927434">
      <w:pPr>
        <w:pStyle w:val="Overskrift2"/>
      </w:pPr>
      <w:bookmarkStart w:id="94" w:name="_Toc416731547"/>
      <w:r>
        <w:t>Havneområde i sjø</w:t>
      </w:r>
      <w:r w:rsidR="008D1597">
        <w:t xml:space="preserve"> </w:t>
      </w:r>
      <w:r w:rsidR="00032D51">
        <w:t>–</w:t>
      </w:r>
      <w:r w:rsidR="008D1597">
        <w:t xml:space="preserve"> HS</w:t>
      </w:r>
      <w:bookmarkEnd w:id="94"/>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BD0CCA" w:rsidRPr="00861E92" w:rsidTr="001C4B64">
        <w:trPr>
          <w:cantSplit/>
          <w:trHeight w:val="292"/>
        </w:trPr>
        <w:tc>
          <w:tcPr>
            <w:tcW w:w="5797" w:type="dxa"/>
            <w:shd w:val="clear" w:color="auto" w:fill="CCCCCC"/>
          </w:tcPr>
          <w:p w:rsidR="00803767" w:rsidRPr="00861E92" w:rsidRDefault="00803767" w:rsidP="000419FF">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803767" w:rsidRPr="00861E92" w:rsidRDefault="00803767" w:rsidP="000419FF">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BD0CCA" w:rsidRPr="00861E92" w:rsidTr="001C4B64">
        <w:trPr>
          <w:cantSplit/>
          <w:trHeight w:val="281"/>
        </w:trPr>
        <w:tc>
          <w:tcPr>
            <w:tcW w:w="5797" w:type="dxa"/>
            <w:shd w:val="clear" w:color="auto" w:fill="E6E6E6"/>
          </w:tcPr>
          <w:p w:rsidR="00803767" w:rsidRPr="00861E92" w:rsidRDefault="001634D4" w:rsidP="001C4B64">
            <w:pPr>
              <w:spacing w:before="60" w:after="60"/>
              <w:rPr>
                <w:b/>
              </w:rPr>
            </w:pPr>
            <w:bookmarkStart w:id="95" w:name="_Toc374451186"/>
            <w:bookmarkStart w:id="96" w:name="_Toc374948271"/>
            <w:bookmarkStart w:id="97" w:name="_Toc374961402"/>
            <w:r>
              <w:rPr>
                <w:b/>
              </w:rPr>
              <w:t xml:space="preserve">A </w:t>
            </w:r>
            <w:r w:rsidR="00803767">
              <w:rPr>
                <w:b/>
              </w:rPr>
              <w:t>Bruk av arealer</w:t>
            </w:r>
            <w:bookmarkEnd w:id="95"/>
            <w:bookmarkEnd w:id="96"/>
            <w:bookmarkEnd w:id="97"/>
          </w:p>
          <w:p w:rsidR="005F7286" w:rsidRDefault="005F7286" w:rsidP="001C4B64">
            <w:pPr>
              <w:ind w:left="170"/>
              <w:outlineLvl w:val="3"/>
              <w:rPr>
                <w:bCs/>
                <w:kern w:val="28"/>
                <w:szCs w:val="32"/>
              </w:rPr>
            </w:pPr>
            <w:r>
              <w:rPr>
                <w:bCs/>
                <w:kern w:val="28"/>
                <w:szCs w:val="32"/>
              </w:rPr>
              <w:t>Området omfa</w:t>
            </w:r>
            <w:r w:rsidR="00A0614F">
              <w:rPr>
                <w:bCs/>
                <w:kern w:val="28"/>
                <w:szCs w:val="32"/>
              </w:rPr>
              <w:t xml:space="preserve">tter havneområde i sjø. </w:t>
            </w:r>
            <w:r>
              <w:rPr>
                <w:bCs/>
                <w:kern w:val="28"/>
                <w:szCs w:val="32"/>
              </w:rPr>
              <w:t xml:space="preserve">Herunder tillates etablert marina, flytekai og andre havneinstallasjoner. </w:t>
            </w:r>
          </w:p>
          <w:p w:rsidR="00803767" w:rsidRDefault="005F7286" w:rsidP="001C4B64">
            <w:pPr>
              <w:ind w:left="170"/>
              <w:outlineLvl w:val="3"/>
              <w:rPr>
                <w:bCs/>
                <w:kern w:val="28"/>
                <w:szCs w:val="32"/>
              </w:rPr>
            </w:pPr>
            <w:r>
              <w:rPr>
                <w:bCs/>
                <w:kern w:val="28"/>
                <w:szCs w:val="32"/>
              </w:rPr>
              <w:t xml:space="preserve">Havneområdet tillates utdypet. </w:t>
            </w:r>
          </w:p>
          <w:p w:rsidR="008D1597" w:rsidRDefault="008D1597" w:rsidP="001C4B64">
            <w:pPr>
              <w:spacing w:after="0"/>
              <w:ind w:left="170"/>
              <w:outlineLvl w:val="3"/>
              <w:rPr>
                <w:bCs/>
                <w:kern w:val="28"/>
                <w:szCs w:val="32"/>
              </w:rPr>
            </w:pPr>
            <w:r>
              <w:rPr>
                <w:bCs/>
                <w:kern w:val="28"/>
                <w:szCs w:val="32"/>
              </w:rPr>
              <w:t>Utfyllinger i sjø tillates for opparbeidelse av moloer innenfor H1 og H2 og la</w:t>
            </w:r>
            <w:r w:rsidR="00C50B04">
              <w:rPr>
                <w:bCs/>
                <w:kern w:val="28"/>
                <w:szCs w:val="32"/>
              </w:rPr>
              <w:t>ndområder innenfor næringsområdene N1-N5</w:t>
            </w:r>
          </w:p>
          <w:p w:rsidR="005C3CC1" w:rsidRPr="00861E92" w:rsidRDefault="005C3CC1" w:rsidP="001C4B64">
            <w:pPr>
              <w:ind w:left="170"/>
              <w:jc w:val="right"/>
              <w:outlineLvl w:val="3"/>
              <w:rPr>
                <w:bCs/>
                <w:kern w:val="28"/>
                <w:szCs w:val="32"/>
              </w:rPr>
            </w:pPr>
            <w:r w:rsidRPr="005C3CC1">
              <w:rPr>
                <w:sz w:val="18"/>
              </w:rPr>
              <w:t>jf. § 12-7 punkt 1</w:t>
            </w:r>
          </w:p>
        </w:tc>
        <w:tc>
          <w:tcPr>
            <w:tcW w:w="3245" w:type="dxa"/>
          </w:tcPr>
          <w:p w:rsidR="00803767" w:rsidRDefault="00803767" w:rsidP="001C4B64"/>
          <w:p w:rsidR="00A45F7B" w:rsidRPr="00861E92" w:rsidRDefault="00A45F7B" w:rsidP="001C4B64">
            <w:r>
              <w:rPr>
                <w:sz w:val="18"/>
              </w:rPr>
              <w:t>T</w:t>
            </w:r>
            <w:r w:rsidRPr="00A45F7B">
              <w:rPr>
                <w:sz w:val="18"/>
              </w:rPr>
              <w:t>iltak</w:t>
            </w:r>
            <w:r>
              <w:rPr>
                <w:sz w:val="18"/>
              </w:rPr>
              <w:t xml:space="preserve">/byggearbeider langs land og ut i sjøen </w:t>
            </w:r>
            <w:r w:rsidRPr="00A45F7B">
              <w:rPr>
                <w:sz w:val="18"/>
              </w:rPr>
              <w:t>skal behandles etter havne- og farvannsloven i tillegg til plan- og bygningsloven. For Statlige fiskerihavner er Kystverket myndighet etter havne- og farvannsloven.</w:t>
            </w:r>
          </w:p>
        </w:tc>
      </w:tr>
      <w:tr w:rsidR="00F25F53" w:rsidRPr="00861E92" w:rsidTr="001C4B64">
        <w:trPr>
          <w:cantSplit/>
          <w:trHeight w:val="281"/>
        </w:trPr>
        <w:tc>
          <w:tcPr>
            <w:tcW w:w="5797" w:type="dxa"/>
            <w:shd w:val="clear" w:color="auto" w:fill="E6E6E6"/>
          </w:tcPr>
          <w:p w:rsidR="00F25F53" w:rsidRDefault="00F25F53" w:rsidP="001C4B64">
            <w:pPr>
              <w:spacing w:before="60" w:after="60"/>
              <w:rPr>
                <w:b/>
              </w:rPr>
            </w:pPr>
            <w:bookmarkStart w:id="98" w:name="_Toc374961403"/>
            <w:r>
              <w:rPr>
                <w:b/>
              </w:rPr>
              <w:t>B Krav om geotekniske undersøkelser</w:t>
            </w:r>
            <w:bookmarkEnd w:id="98"/>
          </w:p>
          <w:p w:rsidR="00F25F53" w:rsidRDefault="00F25F53" w:rsidP="001C4B64">
            <w:pPr>
              <w:pStyle w:val="Tittel"/>
            </w:pPr>
            <w:r>
              <w:t>Før det kan tillates å gjennomføre tiltak i sjø som kan medføre fare for utglidninger skal det gjennomføres nødvendige geotekniske undersøkelser.</w:t>
            </w:r>
          </w:p>
          <w:p w:rsidR="00F25F53" w:rsidRDefault="00F25F53" w:rsidP="001C4B64">
            <w:pPr>
              <w:ind w:left="170"/>
              <w:jc w:val="right"/>
              <w:outlineLvl w:val="3"/>
            </w:pPr>
            <w:r w:rsidRPr="00F25F53">
              <w:rPr>
                <w:bCs/>
                <w:kern w:val="28"/>
                <w:sz w:val="18"/>
                <w:szCs w:val="32"/>
              </w:rPr>
              <w:t>Jf. § 12-7 punkt 1</w:t>
            </w:r>
            <w:r w:rsidR="00A0116B">
              <w:rPr>
                <w:bCs/>
                <w:kern w:val="28"/>
                <w:sz w:val="18"/>
                <w:szCs w:val="32"/>
              </w:rPr>
              <w:t>2</w:t>
            </w:r>
          </w:p>
        </w:tc>
        <w:tc>
          <w:tcPr>
            <w:tcW w:w="3245" w:type="dxa"/>
          </w:tcPr>
          <w:p w:rsidR="00F25F53" w:rsidRDefault="00F25F53" w:rsidP="001C4B64"/>
          <w:p w:rsidR="00A45F7B" w:rsidRPr="00861E92" w:rsidRDefault="00A45F7B" w:rsidP="001C4B64"/>
        </w:tc>
      </w:tr>
      <w:tr w:rsidR="00F25F53" w:rsidRPr="00861E92" w:rsidTr="001C4B64">
        <w:trPr>
          <w:cantSplit/>
          <w:trHeight w:val="281"/>
        </w:trPr>
        <w:tc>
          <w:tcPr>
            <w:tcW w:w="5797" w:type="dxa"/>
            <w:shd w:val="clear" w:color="auto" w:fill="E6E6E6"/>
          </w:tcPr>
          <w:p w:rsidR="00F25F53" w:rsidRDefault="00F25F53" w:rsidP="001C4B64">
            <w:pPr>
              <w:spacing w:before="60" w:after="60"/>
              <w:rPr>
                <w:b/>
              </w:rPr>
            </w:pPr>
            <w:bookmarkStart w:id="99" w:name="_Toc374961404"/>
            <w:r>
              <w:rPr>
                <w:b/>
              </w:rPr>
              <w:t>C Krav om miljøundersøkelser</w:t>
            </w:r>
            <w:bookmarkEnd w:id="99"/>
            <w:r>
              <w:rPr>
                <w:b/>
              </w:rPr>
              <w:t xml:space="preserve"> </w:t>
            </w:r>
          </w:p>
          <w:p w:rsidR="00F25F53" w:rsidRDefault="00F25F53" w:rsidP="001C4B64">
            <w:pPr>
              <w:pStyle w:val="Tittel"/>
            </w:pPr>
            <w:r>
              <w:t>Før det kan tillates å gjennomføre tiltak i sjø som kan medføre oppvirvling av sjøbunn skal det gjennomføres nødvendige undersøkelser med hensyn til forurensning.</w:t>
            </w:r>
            <w:r w:rsidR="00A45F7B">
              <w:t xml:space="preserve"> </w:t>
            </w:r>
          </w:p>
          <w:p w:rsidR="00F25F53" w:rsidRDefault="00F25F53" w:rsidP="001C4B64">
            <w:pPr>
              <w:pStyle w:val="Ingenmellomrom"/>
              <w:jc w:val="right"/>
            </w:pPr>
            <w:r w:rsidRPr="00F25F53">
              <w:rPr>
                <w:bCs w:val="0"/>
                <w:sz w:val="18"/>
              </w:rPr>
              <w:t>Jf. § 12-7 punkt 1</w:t>
            </w:r>
            <w:r w:rsidR="00A0116B">
              <w:rPr>
                <w:bCs w:val="0"/>
                <w:sz w:val="18"/>
              </w:rPr>
              <w:t>2</w:t>
            </w:r>
          </w:p>
        </w:tc>
        <w:tc>
          <w:tcPr>
            <w:tcW w:w="3245" w:type="dxa"/>
          </w:tcPr>
          <w:p w:rsidR="00F25F53" w:rsidRDefault="00F25F53" w:rsidP="001C4B64"/>
          <w:p w:rsidR="00A45F7B" w:rsidRPr="00861E92" w:rsidRDefault="00A45F7B" w:rsidP="001C4B64">
            <w:r w:rsidRPr="00A45F7B">
              <w:rPr>
                <w:sz w:val="18"/>
              </w:rPr>
              <w:t>Fylkesmannen i Finnmark er forurensningsmyndighet for tiltak i sjøen.</w:t>
            </w:r>
          </w:p>
        </w:tc>
      </w:tr>
    </w:tbl>
    <w:p w:rsidR="00803767" w:rsidRDefault="00803767" w:rsidP="00803767">
      <w:pPr>
        <w:rPr>
          <w:sz w:val="16"/>
        </w:rPr>
      </w:pPr>
    </w:p>
    <w:p w:rsidR="000B26AE" w:rsidRPr="00861E92" w:rsidRDefault="00683DBA" w:rsidP="00927434">
      <w:pPr>
        <w:pStyle w:val="Overskrift2"/>
      </w:pPr>
      <w:bookmarkStart w:id="100" w:name="_Toc416731548"/>
      <w:r>
        <w:t>Friluftsområde</w:t>
      </w:r>
      <w:r w:rsidR="000B26AE">
        <w:t xml:space="preserve"> i sjø og vassdrag</w:t>
      </w:r>
      <w:bookmarkEnd w:id="10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0B26AE" w:rsidRPr="00861E92" w:rsidTr="00A85767">
        <w:trPr>
          <w:trHeight w:val="292"/>
        </w:trPr>
        <w:tc>
          <w:tcPr>
            <w:tcW w:w="5797" w:type="dxa"/>
            <w:shd w:val="clear" w:color="auto" w:fill="CCCCCC"/>
          </w:tcPr>
          <w:p w:rsidR="000B26AE" w:rsidRPr="00861E92" w:rsidRDefault="000B26AE"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0B26AE" w:rsidRPr="00861E92" w:rsidRDefault="000B26AE" w:rsidP="00A8576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0B26AE" w:rsidRPr="00861E92" w:rsidTr="00A85767">
        <w:trPr>
          <w:trHeight w:val="281"/>
        </w:trPr>
        <w:tc>
          <w:tcPr>
            <w:tcW w:w="5797" w:type="dxa"/>
            <w:shd w:val="clear" w:color="auto" w:fill="E6E6E6"/>
          </w:tcPr>
          <w:p w:rsidR="000B26AE" w:rsidRPr="00861E92" w:rsidRDefault="000B26AE" w:rsidP="00941CC1">
            <w:pPr>
              <w:keepNext/>
              <w:spacing w:before="60" w:after="60"/>
              <w:rPr>
                <w:b/>
              </w:rPr>
            </w:pPr>
            <w:r>
              <w:rPr>
                <w:b/>
              </w:rPr>
              <w:t>A Bruk av arealer</w:t>
            </w:r>
          </w:p>
          <w:p w:rsidR="008D1597" w:rsidRDefault="000B26AE" w:rsidP="008D1597">
            <w:pPr>
              <w:keepNext/>
              <w:spacing w:after="0"/>
              <w:ind w:left="170"/>
              <w:outlineLvl w:val="3"/>
              <w:rPr>
                <w:bCs/>
                <w:kern w:val="28"/>
                <w:szCs w:val="32"/>
              </w:rPr>
            </w:pPr>
            <w:r>
              <w:rPr>
                <w:bCs/>
                <w:kern w:val="28"/>
                <w:szCs w:val="32"/>
              </w:rPr>
              <w:t xml:space="preserve">Området omfatter </w:t>
            </w:r>
            <w:r w:rsidR="008D1597">
              <w:rPr>
                <w:bCs/>
                <w:kern w:val="28"/>
                <w:szCs w:val="32"/>
              </w:rPr>
              <w:t>Veinesvannet.</w:t>
            </w:r>
          </w:p>
          <w:p w:rsidR="000B26AE" w:rsidRPr="00861E92" w:rsidRDefault="000B26AE" w:rsidP="008D1597">
            <w:pPr>
              <w:keepNext/>
              <w:ind w:left="170"/>
              <w:jc w:val="right"/>
              <w:outlineLvl w:val="3"/>
              <w:rPr>
                <w:bCs/>
                <w:kern w:val="28"/>
                <w:szCs w:val="32"/>
              </w:rPr>
            </w:pPr>
            <w:r w:rsidRPr="005C3CC1">
              <w:rPr>
                <w:sz w:val="18"/>
              </w:rPr>
              <w:t>jf. § 12-7 punkt 1</w:t>
            </w:r>
          </w:p>
        </w:tc>
        <w:tc>
          <w:tcPr>
            <w:tcW w:w="3245" w:type="dxa"/>
          </w:tcPr>
          <w:p w:rsidR="000B26AE" w:rsidRDefault="000B26AE" w:rsidP="00A85767">
            <w:pPr>
              <w:keepNext/>
            </w:pPr>
          </w:p>
          <w:p w:rsidR="00683DBA" w:rsidRPr="00861E92" w:rsidRDefault="00683DBA" w:rsidP="00A85767">
            <w:pPr>
              <w:keepNext/>
            </w:pPr>
          </w:p>
        </w:tc>
      </w:tr>
    </w:tbl>
    <w:p w:rsidR="000B26AE" w:rsidRDefault="000B26AE" w:rsidP="000B26AE">
      <w:pPr>
        <w:rPr>
          <w:sz w:val="16"/>
        </w:rPr>
      </w:pPr>
    </w:p>
    <w:p w:rsidR="002A4F89" w:rsidRDefault="002A4F89" w:rsidP="00927434">
      <w:pPr>
        <w:pStyle w:val="Overskrift1"/>
      </w:pPr>
      <w:bookmarkStart w:id="101" w:name="_Toc416731549"/>
      <w:r>
        <w:lastRenderedPageBreak/>
        <w:t>Hensynssoner</w:t>
      </w:r>
      <w:bookmarkEnd w:id="101"/>
    </w:p>
    <w:p w:rsidR="00087009" w:rsidRDefault="00087009" w:rsidP="00595F54">
      <w:pPr>
        <w:pStyle w:val="Overskrift2"/>
      </w:pPr>
      <w:bookmarkStart w:id="102" w:name="_Toc416731550"/>
      <w:r>
        <w:t>Sikringssone for frisikt H140_1-H140_3</w:t>
      </w:r>
      <w:bookmarkEnd w:id="102"/>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087009" w:rsidRPr="00861E92" w:rsidTr="00087639">
        <w:trPr>
          <w:trHeight w:val="292"/>
        </w:trPr>
        <w:tc>
          <w:tcPr>
            <w:tcW w:w="5797" w:type="dxa"/>
            <w:shd w:val="clear" w:color="auto" w:fill="CCCCCC"/>
          </w:tcPr>
          <w:p w:rsidR="00087009" w:rsidRPr="00861E92" w:rsidRDefault="00087009" w:rsidP="00087639">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087009" w:rsidRPr="00861E92" w:rsidRDefault="00087009" w:rsidP="00087639">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087009" w:rsidRPr="00861E92" w:rsidTr="00087639">
        <w:trPr>
          <w:trHeight w:val="281"/>
        </w:trPr>
        <w:tc>
          <w:tcPr>
            <w:tcW w:w="5797" w:type="dxa"/>
            <w:shd w:val="clear" w:color="auto" w:fill="E6E6E6"/>
          </w:tcPr>
          <w:p w:rsidR="00087009" w:rsidRPr="00861E92" w:rsidRDefault="00087009" w:rsidP="00087639">
            <w:pPr>
              <w:keepNext/>
              <w:spacing w:before="60" w:after="60"/>
              <w:rPr>
                <w:b/>
              </w:rPr>
            </w:pPr>
            <w:r>
              <w:rPr>
                <w:b/>
              </w:rPr>
              <w:t>A Hensyn til frisikt</w:t>
            </w:r>
          </w:p>
          <w:p w:rsidR="00087009" w:rsidRDefault="00087009" w:rsidP="00087009">
            <w:pPr>
              <w:keepNext/>
              <w:spacing w:after="0"/>
              <w:ind w:left="170"/>
              <w:outlineLvl w:val="3"/>
              <w:rPr>
                <w:bCs/>
                <w:kern w:val="28"/>
                <w:szCs w:val="32"/>
              </w:rPr>
            </w:pPr>
            <w:r>
              <w:rPr>
                <w:bCs/>
                <w:kern w:val="28"/>
                <w:szCs w:val="32"/>
              </w:rPr>
              <w:t xml:space="preserve">Områdene H140_1 – H140_3 omfatter frisiktsoner ved veikryss. </w:t>
            </w:r>
            <w:r w:rsidRPr="00087009">
              <w:rPr>
                <w:bCs/>
                <w:kern w:val="28"/>
                <w:szCs w:val="32"/>
              </w:rPr>
              <w:t>I</w:t>
            </w:r>
            <w:r w:rsidR="009603FA">
              <w:rPr>
                <w:bCs/>
                <w:kern w:val="28"/>
                <w:szCs w:val="32"/>
              </w:rPr>
              <w:t>nnenfor</w:t>
            </w:r>
            <w:r w:rsidRPr="00087009">
              <w:rPr>
                <w:bCs/>
                <w:kern w:val="28"/>
                <w:szCs w:val="32"/>
              </w:rPr>
              <w:t xml:space="preserve"> område</w:t>
            </w:r>
            <w:r w:rsidR="009603FA">
              <w:rPr>
                <w:bCs/>
                <w:kern w:val="28"/>
                <w:szCs w:val="32"/>
              </w:rPr>
              <w:t>ne</w:t>
            </w:r>
            <w:r w:rsidRPr="00087009">
              <w:rPr>
                <w:bCs/>
                <w:kern w:val="28"/>
                <w:szCs w:val="32"/>
              </w:rPr>
              <w:t xml:space="preserve"> skal det være fri sikt i en høyde av 0,5 m over</w:t>
            </w:r>
            <w:r w:rsidR="009603FA">
              <w:rPr>
                <w:bCs/>
                <w:kern w:val="28"/>
                <w:szCs w:val="32"/>
              </w:rPr>
              <w:t xml:space="preserve"> </w:t>
            </w:r>
            <w:r w:rsidRPr="00087009">
              <w:rPr>
                <w:bCs/>
                <w:kern w:val="28"/>
                <w:szCs w:val="32"/>
              </w:rPr>
              <w:t>tilstøtende ve</w:t>
            </w:r>
            <w:r w:rsidR="009603FA">
              <w:rPr>
                <w:bCs/>
                <w:kern w:val="28"/>
                <w:szCs w:val="32"/>
              </w:rPr>
              <w:t>i</w:t>
            </w:r>
            <w:r w:rsidRPr="00087009">
              <w:rPr>
                <w:bCs/>
                <w:kern w:val="28"/>
                <w:szCs w:val="32"/>
              </w:rPr>
              <w:t>ers nivå.</w:t>
            </w:r>
          </w:p>
          <w:p w:rsidR="00087009" w:rsidRPr="00861E92" w:rsidRDefault="00087009" w:rsidP="00087639">
            <w:pPr>
              <w:keepNext/>
              <w:ind w:left="170"/>
              <w:jc w:val="right"/>
              <w:outlineLvl w:val="3"/>
              <w:rPr>
                <w:bCs/>
                <w:kern w:val="28"/>
                <w:szCs w:val="32"/>
              </w:rPr>
            </w:pPr>
            <w:r w:rsidRPr="005C3CC1">
              <w:rPr>
                <w:sz w:val="18"/>
              </w:rPr>
              <w:t>jf. § 12-7 punkt 1</w:t>
            </w:r>
          </w:p>
        </w:tc>
        <w:tc>
          <w:tcPr>
            <w:tcW w:w="3245" w:type="dxa"/>
          </w:tcPr>
          <w:p w:rsidR="00087009" w:rsidRDefault="00087009" w:rsidP="00087639">
            <w:pPr>
              <w:keepNext/>
            </w:pPr>
          </w:p>
          <w:p w:rsidR="00087009" w:rsidRPr="00861E92" w:rsidRDefault="00087009" w:rsidP="00087639">
            <w:pPr>
              <w:keepNext/>
            </w:pPr>
          </w:p>
        </w:tc>
      </w:tr>
    </w:tbl>
    <w:p w:rsidR="00087009" w:rsidRPr="00087009" w:rsidRDefault="00087009" w:rsidP="00087009">
      <w:pPr>
        <w:rPr>
          <w:sz w:val="16"/>
        </w:rPr>
      </w:pPr>
    </w:p>
    <w:p w:rsidR="00654EA5" w:rsidRDefault="001B5EEC" w:rsidP="00927434">
      <w:pPr>
        <w:pStyle w:val="Overskrift2"/>
      </w:pPr>
      <w:bookmarkStart w:id="103" w:name="_Toc416731551"/>
      <w:r>
        <w:t>Faresone for høyspentanlegg H370_1</w:t>
      </w:r>
      <w:bookmarkEnd w:id="10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0135ED" w:rsidRPr="00861E92" w:rsidTr="00D7514D">
        <w:trPr>
          <w:trHeight w:val="292"/>
        </w:trPr>
        <w:tc>
          <w:tcPr>
            <w:tcW w:w="5797" w:type="dxa"/>
            <w:shd w:val="clear" w:color="auto" w:fill="CCCCCC"/>
          </w:tcPr>
          <w:p w:rsidR="000135ED" w:rsidRPr="00861E92" w:rsidRDefault="000135ED" w:rsidP="00D7514D">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0135ED" w:rsidRPr="00861E92" w:rsidRDefault="000135ED" w:rsidP="00D7514D">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0135ED" w:rsidRPr="00861E92" w:rsidTr="00D7514D">
        <w:trPr>
          <w:trHeight w:val="281"/>
        </w:trPr>
        <w:tc>
          <w:tcPr>
            <w:tcW w:w="5797" w:type="dxa"/>
            <w:shd w:val="clear" w:color="auto" w:fill="E6E6E6"/>
          </w:tcPr>
          <w:p w:rsidR="000135ED" w:rsidRPr="00861E92" w:rsidRDefault="000135ED" w:rsidP="00941CC1">
            <w:pPr>
              <w:keepNext/>
              <w:spacing w:before="60" w:after="60"/>
              <w:rPr>
                <w:b/>
              </w:rPr>
            </w:pPr>
            <w:bookmarkStart w:id="104" w:name="_Toc379281529"/>
            <w:r>
              <w:rPr>
                <w:b/>
              </w:rPr>
              <w:t>A Bruk av arealer</w:t>
            </w:r>
            <w:bookmarkEnd w:id="104"/>
          </w:p>
          <w:p w:rsidR="000135ED" w:rsidRDefault="000135ED" w:rsidP="00D7514D">
            <w:pPr>
              <w:keepNext/>
              <w:spacing w:after="0"/>
              <w:ind w:left="170"/>
              <w:outlineLvl w:val="3"/>
              <w:rPr>
                <w:bCs/>
                <w:kern w:val="28"/>
                <w:szCs w:val="32"/>
              </w:rPr>
            </w:pPr>
            <w:r>
              <w:rPr>
                <w:bCs/>
                <w:kern w:val="28"/>
                <w:szCs w:val="32"/>
              </w:rPr>
              <w:t xml:space="preserve">Området omfatter </w:t>
            </w:r>
            <w:r w:rsidR="00E811F8">
              <w:rPr>
                <w:bCs/>
                <w:kern w:val="28"/>
                <w:szCs w:val="32"/>
              </w:rPr>
              <w:t xml:space="preserve">fareområde tilknyttet eksisterende </w:t>
            </w:r>
            <w:r w:rsidR="001B5EEC">
              <w:rPr>
                <w:bCs/>
                <w:kern w:val="28"/>
                <w:szCs w:val="32"/>
              </w:rPr>
              <w:t>høyspentlinje</w:t>
            </w:r>
            <w:r>
              <w:rPr>
                <w:bCs/>
                <w:kern w:val="28"/>
                <w:szCs w:val="32"/>
              </w:rPr>
              <w:t xml:space="preserve">. </w:t>
            </w:r>
            <w:r w:rsidR="003207C1">
              <w:rPr>
                <w:bCs/>
                <w:kern w:val="28"/>
                <w:szCs w:val="32"/>
              </w:rPr>
              <w:t>Innenfor området tillates ikke bebyggelse.</w:t>
            </w:r>
          </w:p>
          <w:p w:rsidR="000135ED" w:rsidRPr="00861E92" w:rsidRDefault="000135ED" w:rsidP="00D7514D">
            <w:pPr>
              <w:keepNext/>
              <w:ind w:left="170"/>
              <w:jc w:val="right"/>
              <w:outlineLvl w:val="3"/>
              <w:rPr>
                <w:bCs/>
                <w:kern w:val="28"/>
                <w:szCs w:val="32"/>
              </w:rPr>
            </w:pPr>
            <w:r w:rsidRPr="005C3CC1">
              <w:rPr>
                <w:sz w:val="18"/>
              </w:rPr>
              <w:t>jf. § 12-7 punkt 1</w:t>
            </w:r>
          </w:p>
        </w:tc>
        <w:tc>
          <w:tcPr>
            <w:tcW w:w="3245" w:type="dxa"/>
          </w:tcPr>
          <w:p w:rsidR="000135ED" w:rsidRDefault="000135ED" w:rsidP="00D7514D">
            <w:pPr>
              <w:keepNext/>
            </w:pPr>
          </w:p>
          <w:p w:rsidR="000135ED" w:rsidRPr="00861E92" w:rsidRDefault="000135ED" w:rsidP="00D7514D">
            <w:pPr>
              <w:keepNext/>
            </w:pPr>
          </w:p>
        </w:tc>
      </w:tr>
    </w:tbl>
    <w:p w:rsidR="000135ED" w:rsidRDefault="000135ED" w:rsidP="000135ED">
      <w:pPr>
        <w:rPr>
          <w:sz w:val="16"/>
        </w:rPr>
      </w:pPr>
    </w:p>
    <w:p w:rsidR="00A80E3D" w:rsidRDefault="00A80E3D" w:rsidP="00595F54">
      <w:pPr>
        <w:pStyle w:val="Overskrift2"/>
      </w:pPr>
      <w:bookmarkStart w:id="105" w:name="_Toc416731552"/>
      <w:r>
        <w:t>Område for bevaring av naturmiljø H560_1</w:t>
      </w:r>
      <w:bookmarkEnd w:id="105"/>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A80E3D" w:rsidRPr="00861E92" w:rsidTr="004B0647">
        <w:trPr>
          <w:trHeight w:val="292"/>
        </w:trPr>
        <w:tc>
          <w:tcPr>
            <w:tcW w:w="5797" w:type="dxa"/>
            <w:shd w:val="clear" w:color="auto" w:fill="CCCCCC"/>
          </w:tcPr>
          <w:p w:rsidR="00A80E3D" w:rsidRPr="00861E92" w:rsidRDefault="00A80E3D" w:rsidP="004B064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A80E3D" w:rsidRPr="00861E92" w:rsidRDefault="00A80E3D" w:rsidP="004B0647">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A80E3D" w:rsidRPr="00861E92" w:rsidTr="004B0647">
        <w:trPr>
          <w:trHeight w:val="281"/>
        </w:trPr>
        <w:tc>
          <w:tcPr>
            <w:tcW w:w="5797" w:type="dxa"/>
            <w:shd w:val="clear" w:color="auto" w:fill="E6E6E6"/>
          </w:tcPr>
          <w:p w:rsidR="00A80E3D" w:rsidRPr="00861E92" w:rsidRDefault="00A80E3D" w:rsidP="004B0647">
            <w:pPr>
              <w:keepNext/>
              <w:spacing w:before="60" w:after="60"/>
              <w:rPr>
                <w:b/>
              </w:rPr>
            </w:pPr>
            <w:r>
              <w:rPr>
                <w:b/>
              </w:rPr>
              <w:t>A Hensyn naturmiljø</w:t>
            </w:r>
          </w:p>
          <w:p w:rsidR="00A80E3D" w:rsidRDefault="00A80E3D" w:rsidP="004B0647">
            <w:pPr>
              <w:keepNext/>
              <w:spacing w:after="0"/>
              <w:ind w:left="170"/>
              <w:outlineLvl w:val="3"/>
              <w:rPr>
                <w:bCs/>
                <w:kern w:val="28"/>
                <w:szCs w:val="32"/>
              </w:rPr>
            </w:pPr>
            <w:r>
              <w:rPr>
                <w:bCs/>
                <w:kern w:val="28"/>
                <w:szCs w:val="32"/>
              </w:rPr>
              <w:t>Innenfor området for bevaring av naturmiljø H560_1 tillates ikke bebyggelse. Det tillates ikke å anlegg oppankringsplass for båt.</w:t>
            </w:r>
          </w:p>
          <w:p w:rsidR="00A80E3D" w:rsidRPr="00861E92" w:rsidRDefault="00A80E3D" w:rsidP="004B0647">
            <w:pPr>
              <w:keepNext/>
              <w:ind w:left="170"/>
              <w:jc w:val="right"/>
              <w:outlineLvl w:val="3"/>
              <w:rPr>
                <w:bCs/>
                <w:kern w:val="28"/>
                <w:szCs w:val="32"/>
              </w:rPr>
            </w:pPr>
            <w:r w:rsidRPr="005C3CC1">
              <w:rPr>
                <w:sz w:val="18"/>
              </w:rPr>
              <w:t xml:space="preserve">jf. § 12-7 punkt </w:t>
            </w:r>
            <w:r>
              <w:rPr>
                <w:sz w:val="18"/>
              </w:rPr>
              <w:t>6</w:t>
            </w:r>
          </w:p>
        </w:tc>
        <w:tc>
          <w:tcPr>
            <w:tcW w:w="3245" w:type="dxa"/>
          </w:tcPr>
          <w:p w:rsidR="00A80E3D" w:rsidRDefault="00A80E3D" w:rsidP="004B0647">
            <w:pPr>
              <w:keepNext/>
            </w:pPr>
          </w:p>
          <w:p w:rsidR="00A80E3D" w:rsidRDefault="00A80E3D" w:rsidP="004B0647">
            <w:pPr>
              <w:keepNext/>
              <w:outlineLvl w:val="3"/>
              <w:rPr>
                <w:bCs/>
                <w:kern w:val="28"/>
                <w:sz w:val="18"/>
                <w:szCs w:val="32"/>
              </w:rPr>
            </w:pPr>
            <w:r>
              <w:rPr>
                <w:bCs/>
                <w:kern w:val="28"/>
                <w:sz w:val="18"/>
                <w:szCs w:val="32"/>
              </w:rPr>
              <w:t>Hensynssone H560_1 omfatter strandområdet med sjelden og sårbar art.</w:t>
            </w:r>
            <w:r w:rsidRPr="007F2517">
              <w:rPr>
                <w:bCs/>
                <w:kern w:val="28"/>
                <w:sz w:val="18"/>
                <w:szCs w:val="32"/>
              </w:rPr>
              <w:t xml:space="preserve"> </w:t>
            </w:r>
          </w:p>
          <w:p w:rsidR="00A80E3D" w:rsidRPr="005E553A" w:rsidRDefault="00A80E3D" w:rsidP="004B0647">
            <w:pPr>
              <w:keepNext/>
              <w:outlineLvl w:val="3"/>
              <w:rPr>
                <w:bCs/>
                <w:kern w:val="28"/>
                <w:sz w:val="18"/>
                <w:szCs w:val="32"/>
              </w:rPr>
            </w:pPr>
            <w:r>
              <w:rPr>
                <w:bCs/>
                <w:kern w:val="28"/>
                <w:sz w:val="18"/>
                <w:szCs w:val="32"/>
              </w:rPr>
              <w:t>Ved økt aktivitet i område bør det settes opp informasjonsskilt med informasjon om vernehensyn. Turistvirksomheter og transportselskaper som har sin virksomhet i området bør gis nødvendig informasjon slik at vernehensynet kan videreformidles til besøkende.</w:t>
            </w:r>
          </w:p>
        </w:tc>
      </w:tr>
    </w:tbl>
    <w:p w:rsidR="00A80E3D" w:rsidRDefault="00A80E3D" w:rsidP="00A80E3D">
      <w:pPr>
        <w:rPr>
          <w:sz w:val="16"/>
        </w:rPr>
      </w:pPr>
    </w:p>
    <w:p w:rsidR="00595F54" w:rsidRDefault="00595F54">
      <w:pPr>
        <w:spacing w:after="200" w:line="276" w:lineRule="auto"/>
        <w:rPr>
          <w:b/>
          <w:color w:val="000000"/>
        </w:rPr>
      </w:pPr>
      <w:r>
        <w:br w:type="page"/>
      </w:r>
    </w:p>
    <w:p w:rsidR="002A4F89" w:rsidRDefault="000135ED" w:rsidP="00595F54">
      <w:pPr>
        <w:pStyle w:val="Overskrift2"/>
      </w:pPr>
      <w:bookmarkStart w:id="106" w:name="_Toc416731553"/>
      <w:r>
        <w:lastRenderedPageBreak/>
        <w:t>Områder for b</w:t>
      </w:r>
      <w:r w:rsidR="002A4F89">
        <w:t>evaring av kulturmiljø</w:t>
      </w:r>
      <w:r w:rsidR="001B5EEC">
        <w:t xml:space="preserve"> H570_1</w:t>
      </w:r>
      <w:r w:rsidR="0065453C">
        <w:t>-</w:t>
      </w:r>
      <w:r w:rsidR="001B5EEC">
        <w:t>H570_</w:t>
      </w:r>
      <w:r w:rsidR="006C78FF">
        <w:t>9</w:t>
      </w:r>
      <w:bookmarkEnd w:id="10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0135ED" w:rsidRPr="00861E92" w:rsidTr="00D7514D">
        <w:trPr>
          <w:trHeight w:val="292"/>
        </w:trPr>
        <w:tc>
          <w:tcPr>
            <w:tcW w:w="5797" w:type="dxa"/>
            <w:shd w:val="clear" w:color="auto" w:fill="CCCCCC"/>
          </w:tcPr>
          <w:p w:rsidR="000135ED" w:rsidRPr="00861E92" w:rsidRDefault="000135ED" w:rsidP="00D7514D">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0135ED" w:rsidRPr="00861E92" w:rsidRDefault="000135ED" w:rsidP="00D7514D">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0135ED" w:rsidRPr="00861E92" w:rsidTr="00D7514D">
        <w:trPr>
          <w:trHeight w:val="281"/>
        </w:trPr>
        <w:tc>
          <w:tcPr>
            <w:tcW w:w="5797" w:type="dxa"/>
            <w:shd w:val="clear" w:color="auto" w:fill="E6E6E6"/>
          </w:tcPr>
          <w:p w:rsidR="000135ED" w:rsidRPr="00861E92" w:rsidRDefault="000135ED" w:rsidP="00941CC1">
            <w:pPr>
              <w:keepNext/>
              <w:spacing w:before="60" w:after="60"/>
              <w:rPr>
                <w:b/>
              </w:rPr>
            </w:pPr>
            <w:bookmarkStart w:id="107" w:name="_Toc379281531"/>
            <w:r>
              <w:rPr>
                <w:b/>
              </w:rPr>
              <w:t xml:space="preserve">A </w:t>
            </w:r>
            <w:bookmarkEnd w:id="107"/>
            <w:r w:rsidR="007F1507">
              <w:rPr>
                <w:b/>
              </w:rPr>
              <w:t>Hensyn kulturminner</w:t>
            </w:r>
            <w:r w:rsidR="00E3075F">
              <w:rPr>
                <w:b/>
              </w:rPr>
              <w:t xml:space="preserve"> og verneverdier</w:t>
            </w:r>
          </w:p>
          <w:p w:rsidR="00E3075F" w:rsidRDefault="0065453C" w:rsidP="00E3075F">
            <w:pPr>
              <w:keepNext/>
              <w:spacing w:after="0"/>
              <w:ind w:left="170"/>
              <w:outlineLvl w:val="3"/>
              <w:rPr>
                <w:bCs/>
                <w:kern w:val="28"/>
                <w:szCs w:val="32"/>
              </w:rPr>
            </w:pPr>
            <w:r>
              <w:rPr>
                <w:bCs/>
                <w:kern w:val="28"/>
                <w:szCs w:val="32"/>
              </w:rPr>
              <w:t>Innenfor o</w:t>
            </w:r>
            <w:r w:rsidR="000135ED">
              <w:rPr>
                <w:bCs/>
                <w:kern w:val="28"/>
                <w:szCs w:val="32"/>
              </w:rPr>
              <w:t>mråd</w:t>
            </w:r>
            <w:r w:rsidR="001B5EEC">
              <w:rPr>
                <w:bCs/>
                <w:kern w:val="28"/>
                <w:szCs w:val="32"/>
              </w:rPr>
              <w:t xml:space="preserve">ene </w:t>
            </w:r>
            <w:r w:rsidR="000135ED">
              <w:rPr>
                <w:bCs/>
                <w:kern w:val="28"/>
                <w:szCs w:val="32"/>
              </w:rPr>
              <w:t xml:space="preserve">for bevaring av kulturmiljø </w:t>
            </w:r>
            <w:r w:rsidR="007F2517">
              <w:rPr>
                <w:bCs/>
                <w:kern w:val="28"/>
                <w:szCs w:val="32"/>
              </w:rPr>
              <w:t>H570_1 – H570_</w:t>
            </w:r>
            <w:r w:rsidR="006C78FF">
              <w:rPr>
                <w:bCs/>
                <w:kern w:val="28"/>
                <w:szCs w:val="32"/>
              </w:rPr>
              <w:t>9</w:t>
            </w:r>
            <w:r w:rsidR="007F2517">
              <w:rPr>
                <w:bCs/>
                <w:kern w:val="28"/>
                <w:szCs w:val="32"/>
              </w:rPr>
              <w:t xml:space="preserve"> skal regional kulturminnemyndighet gis anledning til å uttale seg til et hvert tiltak som krever tillatelse etter plan- og bygningslovens §</w:t>
            </w:r>
            <w:r w:rsidR="002A3764">
              <w:rPr>
                <w:bCs/>
                <w:kern w:val="28"/>
                <w:szCs w:val="32"/>
              </w:rPr>
              <w:t>§</w:t>
            </w:r>
            <w:r w:rsidR="007F2517">
              <w:rPr>
                <w:bCs/>
                <w:kern w:val="28"/>
                <w:szCs w:val="32"/>
              </w:rPr>
              <w:t xml:space="preserve"> 20</w:t>
            </w:r>
            <w:r w:rsidR="002A3764">
              <w:rPr>
                <w:bCs/>
                <w:kern w:val="28"/>
                <w:szCs w:val="32"/>
              </w:rPr>
              <w:t>-1 og 20-2.</w:t>
            </w:r>
          </w:p>
          <w:p w:rsidR="002A3764" w:rsidRDefault="00E3075F" w:rsidP="00E3075F">
            <w:pPr>
              <w:keepNext/>
              <w:ind w:left="170"/>
              <w:jc w:val="right"/>
              <w:outlineLvl w:val="3"/>
              <w:rPr>
                <w:bCs/>
                <w:kern w:val="28"/>
                <w:szCs w:val="32"/>
              </w:rPr>
            </w:pPr>
            <w:r w:rsidRPr="005C3CC1">
              <w:rPr>
                <w:sz w:val="18"/>
              </w:rPr>
              <w:t xml:space="preserve">jf. § 12-7 punkt </w:t>
            </w:r>
            <w:r>
              <w:rPr>
                <w:sz w:val="18"/>
              </w:rPr>
              <w:t>6</w:t>
            </w:r>
            <w:r w:rsidR="002A3764">
              <w:rPr>
                <w:bCs/>
                <w:kern w:val="28"/>
                <w:szCs w:val="32"/>
              </w:rPr>
              <w:t xml:space="preserve"> </w:t>
            </w:r>
          </w:p>
          <w:p w:rsidR="000135ED" w:rsidRPr="00861E92" w:rsidRDefault="000135ED" w:rsidP="0065453C">
            <w:pPr>
              <w:keepNext/>
              <w:ind w:left="170"/>
              <w:jc w:val="right"/>
              <w:outlineLvl w:val="3"/>
              <w:rPr>
                <w:bCs/>
                <w:kern w:val="28"/>
                <w:szCs w:val="32"/>
              </w:rPr>
            </w:pPr>
          </w:p>
        </w:tc>
        <w:tc>
          <w:tcPr>
            <w:tcW w:w="3245" w:type="dxa"/>
          </w:tcPr>
          <w:p w:rsidR="00517CA1" w:rsidRPr="001D5D19" w:rsidRDefault="007F2517" w:rsidP="00517CA1">
            <w:pPr>
              <w:keepNext/>
              <w:outlineLvl w:val="3"/>
              <w:rPr>
                <w:bCs/>
                <w:kern w:val="28"/>
                <w:sz w:val="18"/>
                <w:szCs w:val="32"/>
              </w:rPr>
            </w:pPr>
            <w:r w:rsidRPr="007F2517">
              <w:rPr>
                <w:bCs/>
                <w:kern w:val="28"/>
                <w:sz w:val="18"/>
                <w:szCs w:val="32"/>
              </w:rPr>
              <w:t xml:space="preserve"> </w:t>
            </w:r>
          </w:p>
        </w:tc>
      </w:tr>
      <w:tr w:rsidR="00E3075F" w:rsidRPr="00861E92" w:rsidTr="00D7514D">
        <w:trPr>
          <w:trHeight w:val="281"/>
        </w:trPr>
        <w:tc>
          <w:tcPr>
            <w:tcW w:w="5797" w:type="dxa"/>
            <w:shd w:val="clear" w:color="auto" w:fill="E6E6E6"/>
          </w:tcPr>
          <w:p w:rsidR="00E3075F" w:rsidRPr="00E3075F" w:rsidRDefault="00E3075F" w:rsidP="00E3075F">
            <w:pPr>
              <w:keepNext/>
              <w:spacing w:before="60" w:after="60"/>
              <w:rPr>
                <w:b/>
              </w:rPr>
            </w:pPr>
            <w:r w:rsidRPr="00E3075F">
              <w:rPr>
                <w:b/>
              </w:rPr>
              <w:t>B Kulturminner</w:t>
            </w:r>
            <w:r>
              <w:rPr>
                <w:b/>
              </w:rPr>
              <w:t xml:space="preserve"> (H570_1 – H570_3)</w:t>
            </w:r>
          </w:p>
          <w:p w:rsidR="00E3075F" w:rsidRDefault="00E3075F" w:rsidP="00E3075F">
            <w:pPr>
              <w:keepNext/>
              <w:spacing w:after="0"/>
              <w:ind w:left="170"/>
              <w:outlineLvl w:val="3"/>
              <w:rPr>
                <w:bCs/>
                <w:kern w:val="28"/>
                <w:szCs w:val="32"/>
              </w:rPr>
            </w:pPr>
            <w:r>
              <w:rPr>
                <w:bCs/>
                <w:kern w:val="28"/>
                <w:szCs w:val="32"/>
              </w:rPr>
              <w:t xml:space="preserve">Innenfor områdene H570_1 - H570_3 tillates ikke terrenginngrep eller byggearbeider uten samtykke fra regional kulturminnemyndighet. </w:t>
            </w:r>
          </w:p>
          <w:p w:rsidR="00E3075F" w:rsidRDefault="00E3075F" w:rsidP="00E3075F">
            <w:pPr>
              <w:keepNext/>
              <w:spacing w:before="60" w:after="60"/>
              <w:jc w:val="right"/>
              <w:rPr>
                <w:b/>
              </w:rPr>
            </w:pPr>
            <w:r w:rsidRPr="005C3CC1">
              <w:rPr>
                <w:sz w:val="18"/>
              </w:rPr>
              <w:t xml:space="preserve">jf. § 12-7 punkt </w:t>
            </w:r>
            <w:r>
              <w:rPr>
                <w:sz w:val="18"/>
              </w:rPr>
              <w:t>6</w:t>
            </w:r>
          </w:p>
        </w:tc>
        <w:tc>
          <w:tcPr>
            <w:tcW w:w="3245" w:type="dxa"/>
          </w:tcPr>
          <w:p w:rsidR="00E3075F" w:rsidRDefault="00E3075F" w:rsidP="00D7514D">
            <w:pPr>
              <w:keepNext/>
            </w:pPr>
          </w:p>
        </w:tc>
      </w:tr>
      <w:tr w:rsidR="00E3075F" w:rsidRPr="00861E92" w:rsidTr="00D7514D">
        <w:trPr>
          <w:trHeight w:val="281"/>
        </w:trPr>
        <w:tc>
          <w:tcPr>
            <w:tcW w:w="5797" w:type="dxa"/>
            <w:shd w:val="clear" w:color="auto" w:fill="E6E6E6"/>
          </w:tcPr>
          <w:p w:rsidR="00E3075F" w:rsidRPr="00E3075F" w:rsidRDefault="00E3075F" w:rsidP="00E3075F">
            <w:pPr>
              <w:keepNext/>
              <w:spacing w:before="60" w:after="60"/>
              <w:rPr>
                <w:b/>
              </w:rPr>
            </w:pPr>
            <w:r w:rsidRPr="00E3075F">
              <w:rPr>
                <w:b/>
              </w:rPr>
              <w:t>C Verneverdige bygg</w:t>
            </w:r>
            <w:r w:rsidR="006C78FF">
              <w:rPr>
                <w:b/>
              </w:rPr>
              <w:t xml:space="preserve"> (H570_4 – H570_9</w:t>
            </w:r>
            <w:r>
              <w:rPr>
                <w:b/>
              </w:rPr>
              <w:t>)</w:t>
            </w:r>
          </w:p>
          <w:p w:rsidR="001D5D19" w:rsidRDefault="001D5D19" w:rsidP="001D5D19">
            <w:pPr>
              <w:keepNext/>
              <w:ind w:left="170"/>
              <w:outlineLvl w:val="3"/>
              <w:rPr>
                <w:bCs/>
                <w:kern w:val="28"/>
                <w:szCs w:val="32"/>
              </w:rPr>
            </w:pPr>
            <w:r>
              <w:rPr>
                <w:bCs/>
                <w:kern w:val="28"/>
                <w:szCs w:val="32"/>
              </w:rPr>
              <w:t xml:space="preserve">1. </w:t>
            </w:r>
            <w:r w:rsidR="00E3075F">
              <w:rPr>
                <w:bCs/>
                <w:kern w:val="28"/>
                <w:szCs w:val="32"/>
              </w:rPr>
              <w:t>Ved vedlikehold og utbedringer på eksiterende bebyggelse og skal fasadeuttrykk og konstruksjon bevares. Fasadeelementer som vinduer, dører, listverk, taktekking, fasadekledning, overflatebehandling og eventuelt kaibord skal så langt som mulig bevares i sin opprinnelige tilstand. Ved nødvendig utskifting skal samme type materiale som originalt benyttes.</w:t>
            </w:r>
          </w:p>
          <w:p w:rsidR="001D5D19" w:rsidRPr="001D5D19" w:rsidRDefault="001D5D19" w:rsidP="001D5D19">
            <w:pPr>
              <w:keepNext/>
              <w:ind w:left="170"/>
              <w:outlineLvl w:val="3"/>
              <w:rPr>
                <w:bCs/>
                <w:kern w:val="28"/>
                <w:szCs w:val="32"/>
              </w:rPr>
            </w:pPr>
            <w:r>
              <w:rPr>
                <w:bCs/>
                <w:kern w:val="28"/>
                <w:szCs w:val="32"/>
              </w:rPr>
              <w:t xml:space="preserve">2. </w:t>
            </w:r>
            <w:r w:rsidRPr="001D5D19">
              <w:rPr>
                <w:bCs/>
                <w:kern w:val="28"/>
                <w:szCs w:val="32"/>
              </w:rPr>
              <w:t xml:space="preserve">Ved nybygg, påbygg og fasadeendring skal det påses at bygningen tilpasses bygningsmiljøet i bevaringsområdet i farge, materialbruk, dimensjon og utførelse. </w:t>
            </w:r>
          </w:p>
          <w:p w:rsidR="001D5D19" w:rsidRPr="001D5D19" w:rsidRDefault="001D5D19" w:rsidP="001D5D19">
            <w:pPr>
              <w:keepNext/>
              <w:ind w:left="170"/>
              <w:outlineLvl w:val="3"/>
              <w:rPr>
                <w:bCs/>
                <w:kern w:val="28"/>
                <w:szCs w:val="32"/>
              </w:rPr>
            </w:pPr>
            <w:r w:rsidRPr="001D5D19">
              <w:rPr>
                <w:bCs/>
                <w:kern w:val="28"/>
                <w:szCs w:val="32"/>
              </w:rPr>
              <w:t xml:space="preserve">3. Restaurering/ tilbakeføring til opprinnelig eller tidligere tilstand kan tillates ved dokumentasjon. </w:t>
            </w:r>
          </w:p>
          <w:p w:rsidR="001D5D19" w:rsidRPr="001D5D19" w:rsidRDefault="001D5D19" w:rsidP="001D5D19">
            <w:pPr>
              <w:keepNext/>
              <w:ind w:left="170"/>
              <w:outlineLvl w:val="3"/>
              <w:rPr>
                <w:bCs/>
                <w:kern w:val="28"/>
                <w:szCs w:val="32"/>
              </w:rPr>
            </w:pPr>
            <w:r w:rsidRPr="001D5D19">
              <w:rPr>
                <w:bCs/>
                <w:kern w:val="28"/>
                <w:szCs w:val="32"/>
              </w:rPr>
              <w:t xml:space="preserve">4. Eksisterende bebyggelse tillates ikke revet. </w:t>
            </w:r>
          </w:p>
          <w:p w:rsidR="001D5D19" w:rsidRPr="001D5D19" w:rsidRDefault="001D5D19" w:rsidP="001D5D19">
            <w:pPr>
              <w:keepNext/>
              <w:ind w:left="170"/>
              <w:outlineLvl w:val="3"/>
              <w:rPr>
                <w:bCs/>
                <w:kern w:val="28"/>
                <w:szCs w:val="32"/>
              </w:rPr>
            </w:pPr>
            <w:r w:rsidRPr="001D5D19">
              <w:rPr>
                <w:bCs/>
                <w:kern w:val="28"/>
                <w:szCs w:val="32"/>
              </w:rPr>
              <w:t>5. Dersom bebyggelse innenfor hensynssonen ved brann eller annen uopprettelig skade må erstattes av nybygg tillates det oppført bebyggels</w:t>
            </w:r>
            <w:r>
              <w:rPr>
                <w:bCs/>
                <w:kern w:val="28"/>
                <w:szCs w:val="32"/>
              </w:rPr>
              <w:t xml:space="preserve">e med samme dimensjoner, høyde </w:t>
            </w:r>
            <w:r w:rsidRPr="001D5D19">
              <w:rPr>
                <w:bCs/>
                <w:kern w:val="28"/>
                <w:szCs w:val="32"/>
              </w:rPr>
              <w:t xml:space="preserve">og formuttrykk som den bygning som erstattes. </w:t>
            </w:r>
          </w:p>
          <w:p w:rsidR="001D5D19" w:rsidRDefault="001D5D19" w:rsidP="00ED22B0">
            <w:pPr>
              <w:keepNext/>
              <w:ind w:left="170"/>
              <w:outlineLvl w:val="3"/>
              <w:rPr>
                <w:bCs/>
                <w:kern w:val="28"/>
                <w:szCs w:val="32"/>
              </w:rPr>
            </w:pPr>
            <w:r w:rsidRPr="001D5D19">
              <w:rPr>
                <w:bCs/>
                <w:kern w:val="28"/>
                <w:szCs w:val="32"/>
              </w:rPr>
              <w:t>6. Alle søknadspliktige tiltak skal forelegges regional kulturminneforvaltning for uttalelse før det fattes vedtak. (Tillegg under retningslinjer: Søknaden sendes Berlevåg kommune som videresender den til antikvarisk myndighet for høringsuttalelse)</w:t>
            </w:r>
          </w:p>
          <w:p w:rsidR="00927434" w:rsidRDefault="00ED22B0" w:rsidP="00927434">
            <w:pPr>
              <w:keepNext/>
              <w:spacing w:after="0"/>
              <w:ind w:left="170"/>
              <w:outlineLvl w:val="3"/>
              <w:rPr>
                <w:bCs/>
                <w:kern w:val="28"/>
                <w:szCs w:val="32"/>
              </w:rPr>
            </w:pPr>
            <w:r w:rsidRPr="00ED22B0">
              <w:rPr>
                <w:bCs/>
                <w:kern w:val="28"/>
                <w:szCs w:val="32"/>
              </w:rPr>
              <w:t xml:space="preserve">7. I tilknytning til alle søknadspliktige tiltak skal det utarbeides dokumentasjon (i form av perspektivtegninger eller fotomontasje) som på en god og oversiktlig måte visualiserer nye bygninger og bygningsdeler innpasset i eksisterende bygningsmiljø. Situasjon før og </w:t>
            </w:r>
            <w:r>
              <w:rPr>
                <w:bCs/>
                <w:kern w:val="28"/>
                <w:szCs w:val="32"/>
              </w:rPr>
              <w:t>etter skal dokumenteres.</w:t>
            </w:r>
          </w:p>
          <w:p w:rsidR="00E3075F" w:rsidRDefault="00E3075F" w:rsidP="00E3075F">
            <w:pPr>
              <w:keepNext/>
              <w:ind w:left="170"/>
              <w:jc w:val="right"/>
              <w:outlineLvl w:val="3"/>
              <w:rPr>
                <w:bCs/>
                <w:kern w:val="28"/>
                <w:szCs w:val="32"/>
              </w:rPr>
            </w:pPr>
            <w:r w:rsidRPr="005C3CC1">
              <w:rPr>
                <w:sz w:val="18"/>
              </w:rPr>
              <w:t xml:space="preserve">jf. § 12-7 punkt </w:t>
            </w:r>
            <w:r>
              <w:rPr>
                <w:sz w:val="18"/>
              </w:rPr>
              <w:t>6</w:t>
            </w:r>
          </w:p>
        </w:tc>
        <w:tc>
          <w:tcPr>
            <w:tcW w:w="3245" w:type="dxa"/>
          </w:tcPr>
          <w:p w:rsidR="00927434" w:rsidRDefault="00927434" w:rsidP="001D5D19">
            <w:pPr>
              <w:keepNext/>
              <w:rPr>
                <w:bCs/>
                <w:kern w:val="28"/>
                <w:sz w:val="18"/>
                <w:szCs w:val="32"/>
              </w:rPr>
            </w:pPr>
          </w:p>
          <w:p w:rsidR="001D5D19" w:rsidRDefault="001D5D19" w:rsidP="001D5D19">
            <w:pPr>
              <w:keepNext/>
              <w:rPr>
                <w:bCs/>
                <w:kern w:val="28"/>
                <w:sz w:val="18"/>
                <w:szCs w:val="32"/>
              </w:rPr>
            </w:pPr>
            <w:r w:rsidRPr="007F2517">
              <w:rPr>
                <w:bCs/>
                <w:kern w:val="28"/>
                <w:sz w:val="18"/>
                <w:szCs w:val="32"/>
              </w:rPr>
              <w:t>Hensynssone</w:t>
            </w:r>
            <w:r>
              <w:rPr>
                <w:bCs/>
                <w:kern w:val="28"/>
                <w:sz w:val="18"/>
                <w:szCs w:val="32"/>
              </w:rPr>
              <w:t>ne</w:t>
            </w:r>
            <w:r w:rsidRPr="007F2517">
              <w:rPr>
                <w:bCs/>
                <w:kern w:val="28"/>
                <w:sz w:val="18"/>
                <w:szCs w:val="32"/>
              </w:rPr>
              <w:t xml:space="preserve"> H570_</w:t>
            </w:r>
            <w:r>
              <w:rPr>
                <w:bCs/>
                <w:kern w:val="28"/>
                <w:sz w:val="18"/>
                <w:szCs w:val="32"/>
              </w:rPr>
              <w:t>4-8</w:t>
            </w:r>
            <w:r w:rsidRPr="007F2517">
              <w:rPr>
                <w:bCs/>
                <w:kern w:val="28"/>
                <w:sz w:val="18"/>
                <w:szCs w:val="32"/>
              </w:rPr>
              <w:t xml:space="preserve"> omfatter </w:t>
            </w:r>
            <w:r>
              <w:rPr>
                <w:bCs/>
                <w:kern w:val="28"/>
                <w:sz w:val="18"/>
                <w:szCs w:val="32"/>
              </w:rPr>
              <w:t>SEFRAK registrerte bygg med kulturell verdi.</w:t>
            </w:r>
          </w:p>
          <w:p w:rsidR="00927434" w:rsidRDefault="00927434" w:rsidP="001D5D19">
            <w:pPr>
              <w:keepNext/>
              <w:rPr>
                <w:bCs/>
                <w:kern w:val="28"/>
                <w:sz w:val="18"/>
                <w:szCs w:val="32"/>
              </w:rPr>
            </w:pPr>
            <w:r>
              <w:rPr>
                <w:bCs/>
                <w:kern w:val="28"/>
                <w:sz w:val="18"/>
                <w:szCs w:val="32"/>
              </w:rPr>
              <w:t>Hensynssone H570_9 omfatter bebyggelse med regional og nasjonal verdi.</w:t>
            </w:r>
          </w:p>
          <w:p w:rsidR="001D5D19" w:rsidRDefault="001D5D19" w:rsidP="001D5D19">
            <w:pPr>
              <w:keepNext/>
            </w:pPr>
          </w:p>
        </w:tc>
      </w:tr>
    </w:tbl>
    <w:p w:rsidR="00087009" w:rsidRDefault="00087009" w:rsidP="000135ED">
      <w:pPr>
        <w:rPr>
          <w:sz w:val="16"/>
        </w:rPr>
      </w:pPr>
    </w:p>
    <w:p w:rsidR="00080291" w:rsidRDefault="00080291" w:rsidP="00080291">
      <w:pPr>
        <w:pStyle w:val="Overskrift2"/>
        <w:keepNext/>
      </w:pPr>
      <w:bookmarkStart w:id="108" w:name="_Toc416731554"/>
      <w:r>
        <w:lastRenderedPageBreak/>
        <w:t>Gjennomføringssone H810_1-H810_2</w:t>
      </w:r>
      <w:bookmarkEnd w:id="10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3245"/>
      </w:tblGrid>
      <w:tr w:rsidR="00080291" w:rsidRPr="00861E92" w:rsidTr="00080291">
        <w:trPr>
          <w:trHeight w:val="292"/>
        </w:trPr>
        <w:tc>
          <w:tcPr>
            <w:tcW w:w="5797" w:type="dxa"/>
            <w:shd w:val="clear" w:color="auto" w:fill="CCCCCC"/>
          </w:tcPr>
          <w:p w:rsidR="00080291" w:rsidRPr="00861E92" w:rsidRDefault="00080291" w:rsidP="00080291">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Bestemmelser</w:t>
            </w:r>
          </w:p>
        </w:tc>
        <w:tc>
          <w:tcPr>
            <w:tcW w:w="3245" w:type="dxa"/>
            <w:shd w:val="clear" w:color="auto" w:fill="CCCCCC"/>
          </w:tcPr>
          <w:p w:rsidR="00080291" w:rsidRPr="00861E92" w:rsidRDefault="00080291" w:rsidP="00080291">
            <w:pPr>
              <w:keepNext/>
              <w:tabs>
                <w:tab w:val="left" w:pos="1701"/>
                <w:tab w:val="left" w:pos="5670"/>
                <w:tab w:val="left" w:pos="7371"/>
              </w:tabs>
              <w:spacing w:after="0"/>
              <w:rPr>
                <w:rFonts w:ascii="Times New Roman" w:hAnsi="Times New Roman"/>
                <w:b/>
                <w:szCs w:val="22"/>
                <w:lang w:eastAsia="nb-NO"/>
              </w:rPr>
            </w:pPr>
            <w:r w:rsidRPr="00861E92">
              <w:rPr>
                <w:rFonts w:ascii="Times New Roman" w:hAnsi="Times New Roman"/>
                <w:b/>
                <w:szCs w:val="22"/>
                <w:lang w:eastAsia="nb-NO"/>
              </w:rPr>
              <w:t>Retningslinjer</w:t>
            </w:r>
          </w:p>
        </w:tc>
      </w:tr>
      <w:tr w:rsidR="00080291" w:rsidRPr="00861E92" w:rsidTr="00080291">
        <w:trPr>
          <w:trHeight w:val="281"/>
        </w:trPr>
        <w:tc>
          <w:tcPr>
            <w:tcW w:w="5797" w:type="dxa"/>
            <w:shd w:val="clear" w:color="auto" w:fill="E6E6E6"/>
          </w:tcPr>
          <w:p w:rsidR="00080291" w:rsidRPr="00861E92" w:rsidRDefault="00080291" w:rsidP="00080291">
            <w:pPr>
              <w:keepNext/>
              <w:spacing w:before="60" w:after="60"/>
              <w:rPr>
                <w:b/>
              </w:rPr>
            </w:pPr>
            <w:r>
              <w:rPr>
                <w:b/>
              </w:rPr>
              <w:t>A Krav om felles planlegging</w:t>
            </w:r>
          </w:p>
          <w:p w:rsidR="00080291" w:rsidRDefault="00080291" w:rsidP="00080291">
            <w:pPr>
              <w:keepNext/>
              <w:spacing w:after="0"/>
              <w:ind w:left="170"/>
              <w:outlineLvl w:val="3"/>
              <w:rPr>
                <w:bCs/>
                <w:kern w:val="28"/>
                <w:szCs w:val="32"/>
              </w:rPr>
            </w:pPr>
            <w:r>
              <w:rPr>
                <w:bCs/>
                <w:kern w:val="28"/>
                <w:szCs w:val="32"/>
              </w:rPr>
              <w:t xml:space="preserve">Ved utarbeidelse av detaljregulering for </w:t>
            </w:r>
            <w:r w:rsidR="00E844E1">
              <w:rPr>
                <w:bCs/>
                <w:kern w:val="28"/>
                <w:szCs w:val="32"/>
              </w:rPr>
              <w:t xml:space="preserve">tiltak innenfor </w:t>
            </w:r>
            <w:r>
              <w:rPr>
                <w:bCs/>
                <w:kern w:val="28"/>
                <w:szCs w:val="32"/>
              </w:rPr>
              <w:t xml:space="preserve">områdende H810_1 og H810_2 skal </w:t>
            </w:r>
            <w:r w:rsidR="00E844E1">
              <w:rPr>
                <w:bCs/>
                <w:kern w:val="28"/>
                <w:szCs w:val="32"/>
              </w:rPr>
              <w:t>det</w:t>
            </w:r>
            <w:r>
              <w:rPr>
                <w:bCs/>
                <w:kern w:val="28"/>
                <w:szCs w:val="32"/>
              </w:rPr>
              <w:t xml:space="preserve"> utarbeides detaljregulering for hele </w:t>
            </w:r>
            <w:r w:rsidR="00E844E1">
              <w:rPr>
                <w:bCs/>
                <w:kern w:val="28"/>
                <w:szCs w:val="32"/>
              </w:rPr>
              <w:t>hensynsområdet</w:t>
            </w:r>
            <w:r>
              <w:rPr>
                <w:bCs/>
                <w:kern w:val="28"/>
                <w:szCs w:val="32"/>
              </w:rPr>
              <w:t>.</w:t>
            </w:r>
            <w:r w:rsidR="00E844E1">
              <w:rPr>
                <w:bCs/>
                <w:kern w:val="28"/>
                <w:szCs w:val="32"/>
              </w:rPr>
              <w:t xml:space="preserve"> </w:t>
            </w:r>
          </w:p>
          <w:p w:rsidR="00080291" w:rsidRDefault="00080291" w:rsidP="00080291">
            <w:pPr>
              <w:keepNext/>
              <w:ind w:left="170"/>
              <w:jc w:val="right"/>
              <w:outlineLvl w:val="3"/>
              <w:rPr>
                <w:bCs/>
                <w:kern w:val="28"/>
                <w:szCs w:val="32"/>
              </w:rPr>
            </w:pPr>
            <w:r w:rsidRPr="005C3CC1">
              <w:rPr>
                <w:sz w:val="18"/>
              </w:rPr>
              <w:t xml:space="preserve">jf. § 12-7 punkt </w:t>
            </w:r>
            <w:r w:rsidR="00E844E1">
              <w:rPr>
                <w:sz w:val="18"/>
              </w:rPr>
              <w:t>1</w:t>
            </w:r>
            <w:r>
              <w:rPr>
                <w:bCs/>
                <w:kern w:val="28"/>
                <w:szCs w:val="32"/>
              </w:rPr>
              <w:t xml:space="preserve"> </w:t>
            </w:r>
          </w:p>
          <w:p w:rsidR="00080291" w:rsidRPr="00861E92" w:rsidRDefault="00080291" w:rsidP="00080291">
            <w:pPr>
              <w:keepNext/>
              <w:ind w:left="170"/>
              <w:jc w:val="right"/>
              <w:outlineLvl w:val="3"/>
              <w:rPr>
                <w:bCs/>
                <w:kern w:val="28"/>
                <w:szCs w:val="32"/>
              </w:rPr>
            </w:pPr>
          </w:p>
        </w:tc>
        <w:tc>
          <w:tcPr>
            <w:tcW w:w="3245" w:type="dxa"/>
          </w:tcPr>
          <w:p w:rsidR="00E844E1" w:rsidRDefault="00080291" w:rsidP="00080291">
            <w:pPr>
              <w:keepNext/>
              <w:outlineLvl w:val="3"/>
              <w:rPr>
                <w:bCs/>
                <w:kern w:val="28"/>
                <w:sz w:val="18"/>
                <w:szCs w:val="32"/>
              </w:rPr>
            </w:pPr>
            <w:r w:rsidRPr="007F2517">
              <w:rPr>
                <w:bCs/>
                <w:kern w:val="28"/>
                <w:sz w:val="18"/>
                <w:szCs w:val="32"/>
              </w:rPr>
              <w:t xml:space="preserve"> </w:t>
            </w:r>
          </w:p>
          <w:p w:rsidR="00E844E1" w:rsidRPr="001D5D19" w:rsidRDefault="00E844E1" w:rsidP="00E844E1">
            <w:pPr>
              <w:keepNext/>
              <w:outlineLvl w:val="3"/>
              <w:rPr>
                <w:bCs/>
                <w:kern w:val="28"/>
                <w:sz w:val="18"/>
                <w:szCs w:val="32"/>
              </w:rPr>
            </w:pPr>
            <w:r>
              <w:rPr>
                <w:bCs/>
                <w:kern w:val="28"/>
                <w:sz w:val="18"/>
                <w:szCs w:val="32"/>
              </w:rPr>
              <w:t xml:space="preserve">Kravet til helhetlig planer for hensynsområdene er stilt for å kunne se områdene i sammenheng. </w:t>
            </w:r>
          </w:p>
        </w:tc>
      </w:tr>
    </w:tbl>
    <w:p w:rsidR="00080291" w:rsidRDefault="00080291" w:rsidP="00080291">
      <w:pPr>
        <w:rPr>
          <w:sz w:val="16"/>
        </w:rPr>
      </w:pPr>
    </w:p>
    <w:p w:rsidR="00080291" w:rsidRDefault="00080291" w:rsidP="000135ED">
      <w:pPr>
        <w:rPr>
          <w:sz w:val="16"/>
        </w:rPr>
      </w:pPr>
    </w:p>
    <w:sectPr w:rsidR="00080291" w:rsidSect="00861E9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DD7" w:rsidRDefault="00292DD7" w:rsidP="006235C1">
      <w:r>
        <w:separator/>
      </w:r>
    </w:p>
  </w:endnote>
  <w:endnote w:type="continuationSeparator" w:id="1">
    <w:p w:rsidR="00292DD7" w:rsidRDefault="00292DD7" w:rsidP="006235C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D7" w:rsidRDefault="00292DD7" w:rsidP="00861E92">
    <w:pPr>
      <w:pStyle w:val="Bunntekst"/>
      <w:jc w:val="right"/>
    </w:pPr>
    <w:r>
      <w:rPr>
        <w:noProof/>
        <w:lang w:eastAsia="nb-NO"/>
      </w:rPr>
      <w:drawing>
        <wp:inline distT="0" distB="0" distL="0" distR="0">
          <wp:extent cx="1225550" cy="35941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5550" cy="35941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D7" w:rsidRPr="00BD0CCA" w:rsidRDefault="00292DD7">
    <w:pPr>
      <w:pStyle w:val="Bunntekst"/>
      <w:jc w:val="center"/>
      <w:rPr>
        <w:sz w:val="18"/>
      </w:rPr>
    </w:pPr>
    <w:r w:rsidRPr="00BD0CCA">
      <w:rPr>
        <w:sz w:val="18"/>
      </w:rPr>
      <w:t xml:space="preserve">Side </w:t>
    </w:r>
    <w:sdt>
      <w:sdtPr>
        <w:rPr>
          <w:sz w:val="18"/>
        </w:rPr>
        <w:id w:val="-2021231208"/>
        <w:docPartObj>
          <w:docPartGallery w:val="Page Numbers (Bottom of Page)"/>
          <w:docPartUnique/>
        </w:docPartObj>
      </w:sdtPr>
      <w:sdtContent>
        <w:r w:rsidR="004645F3" w:rsidRPr="00BD0CCA">
          <w:rPr>
            <w:sz w:val="18"/>
          </w:rPr>
          <w:fldChar w:fldCharType="begin"/>
        </w:r>
        <w:r w:rsidRPr="00BD0CCA">
          <w:rPr>
            <w:sz w:val="18"/>
          </w:rPr>
          <w:instrText>PAGE   \* MERGEFORMAT</w:instrText>
        </w:r>
        <w:r w:rsidR="004645F3" w:rsidRPr="00BD0CCA">
          <w:rPr>
            <w:sz w:val="18"/>
          </w:rPr>
          <w:fldChar w:fldCharType="separate"/>
        </w:r>
        <w:r w:rsidR="00064EB9">
          <w:rPr>
            <w:noProof/>
            <w:sz w:val="18"/>
          </w:rPr>
          <w:t>23</w:t>
        </w:r>
        <w:r w:rsidR="004645F3" w:rsidRPr="00BD0CCA">
          <w:rPr>
            <w:sz w:val="18"/>
          </w:rPr>
          <w:fldChar w:fldCharType="end"/>
        </w:r>
        <w:r>
          <w:rPr>
            <w:sz w:val="18"/>
          </w:rPr>
          <w:t xml:space="preserve"> av 23</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DD7" w:rsidRDefault="00292DD7" w:rsidP="006235C1">
      <w:r>
        <w:separator/>
      </w:r>
    </w:p>
  </w:footnote>
  <w:footnote w:type="continuationSeparator" w:id="1">
    <w:p w:rsidR="00292DD7" w:rsidRDefault="00292DD7" w:rsidP="00623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D7" w:rsidRDefault="00292DD7" w:rsidP="00E815F5">
    <w:pPr>
      <w:pStyle w:val="Topptekst"/>
      <w:spacing w:after="0"/>
      <w:jc w:val="right"/>
    </w:pPr>
    <w:r>
      <w:rPr>
        <w:b/>
        <w:noProof/>
        <w:sz w:val="28"/>
        <w:szCs w:val="28"/>
        <w:lang w:eastAsia="nb-NO"/>
      </w:rPr>
      <w:drawing>
        <wp:inline distT="0" distB="0" distL="0" distR="0">
          <wp:extent cx="748206" cy="922293"/>
          <wp:effectExtent l="0" t="0" r="0" b="0"/>
          <wp:docPr id="1" name="Bilde 1" descr="berlevagkommu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evagkommunelogo.jpg"/>
                  <pic:cNvPicPr/>
                </pic:nvPicPr>
                <pic:blipFill>
                  <a:blip r:embed="rId1" cstate="print"/>
                  <a:stretch>
                    <a:fillRect/>
                  </a:stretch>
                </pic:blipFill>
                <pic:spPr>
                  <a:xfrm>
                    <a:off x="0" y="0"/>
                    <a:ext cx="765366" cy="943446"/>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D7" w:rsidRDefault="00292DD7">
    <w:pPr>
      <w:pStyle w:val="Top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D7" w:rsidRDefault="00292DD7" w:rsidP="006B156F">
    <w:pPr>
      <w:pStyle w:val="Topptekst"/>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DD7" w:rsidRPr="00416D95" w:rsidRDefault="00292DD7" w:rsidP="00861E92">
    <w:pPr>
      <w:pStyle w:val="Topptekst"/>
      <w:pBdr>
        <w:bottom w:val="single" w:sz="4" w:space="1" w:color="auto"/>
      </w:pBdr>
      <w:rPr>
        <w:i/>
        <w:sz w:val="18"/>
        <w:szCs w:val="16"/>
      </w:rPr>
    </w:pPr>
    <w:r>
      <w:rPr>
        <w:i/>
        <w:sz w:val="18"/>
        <w:szCs w:val="16"/>
      </w:rPr>
      <w:t>Områder</w:t>
    </w:r>
    <w:r w:rsidRPr="00416D95">
      <w:rPr>
        <w:i/>
        <w:sz w:val="18"/>
        <w:szCs w:val="16"/>
      </w:rPr>
      <w:t xml:space="preserve">egulering </w:t>
    </w:r>
    <w:r>
      <w:rPr>
        <w:i/>
        <w:sz w:val="18"/>
        <w:szCs w:val="16"/>
      </w:rPr>
      <w:t>for Kongsfjord og Veines - planbestemmelser</w:t>
    </w:r>
    <w:r>
      <w:rPr>
        <w:i/>
        <w:sz w:val="18"/>
        <w:szCs w:val="16"/>
      </w:rPr>
      <w:tab/>
      <w:t>27.3.2015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00AE"/>
    <w:multiLevelType w:val="hybridMultilevel"/>
    <w:tmpl w:val="FC9A4B08"/>
    <w:lvl w:ilvl="0" w:tplc="504E1C46">
      <w:start w:val="3"/>
      <w:numFmt w:val="lowerLetter"/>
      <w:lvlText w:val="%1)"/>
      <w:lvlJc w:val="left"/>
      <w:pPr>
        <w:ind w:left="720" w:hanging="360"/>
      </w:pPr>
      <w:rPr>
        <w:rFonts w:ascii="Arial" w:eastAsia="Times New Roman" w:hAnsi="Arial" w:cs="Times New Roman" w:hint="default"/>
      </w:rPr>
    </w:lvl>
    <w:lvl w:ilvl="1" w:tplc="04140001">
      <w:start w:val="1"/>
      <w:numFmt w:val="bullet"/>
      <w:lvlText w:val=""/>
      <w:lvlJc w:val="left"/>
      <w:pPr>
        <w:ind w:left="1440" w:hanging="360"/>
      </w:pPr>
      <w:rPr>
        <w:rFonts w:ascii="Symbol" w:hAnsi="Symbol" w:hint="default"/>
      </w:rPr>
    </w:lvl>
    <w:lvl w:ilvl="2" w:tplc="04140001">
      <w:start w:val="1"/>
      <w:numFmt w:val="bullet"/>
      <w:lvlText w:val=""/>
      <w:lvlJc w:val="left"/>
      <w:pPr>
        <w:ind w:left="2160" w:hanging="180"/>
      </w:pPr>
      <w:rPr>
        <w:rFonts w:ascii="Symbol" w:hAnsi="Symbo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8DC0A17"/>
    <w:multiLevelType w:val="hybridMultilevel"/>
    <w:tmpl w:val="DC5E8EDE"/>
    <w:lvl w:ilvl="0" w:tplc="4E385000">
      <w:start w:val="1"/>
      <w:numFmt w:val="lowerLetter"/>
      <w:lvlText w:val="%1)"/>
      <w:lvlJc w:val="left"/>
      <w:pPr>
        <w:ind w:left="720" w:hanging="360"/>
      </w:pPr>
      <w:rPr>
        <w:rFonts w:ascii="Arial" w:eastAsia="Times New Roman" w:hAnsi="Arial" w:cs="Times New Roman"/>
      </w:rPr>
    </w:lvl>
    <w:lvl w:ilvl="1" w:tplc="04140001">
      <w:start w:val="1"/>
      <w:numFmt w:val="bullet"/>
      <w:lvlText w:val=""/>
      <w:lvlJc w:val="left"/>
      <w:pPr>
        <w:ind w:left="1440" w:hanging="360"/>
      </w:pPr>
      <w:rPr>
        <w:rFonts w:ascii="Symbol" w:hAnsi="Symbol" w:hint="default"/>
      </w:rPr>
    </w:lvl>
    <w:lvl w:ilvl="2" w:tplc="2D044F26">
      <w:start w:val="1"/>
      <w:numFmt w:val="bullet"/>
      <w:lvlText w:val="-"/>
      <w:lvlJc w:val="left"/>
      <w:pPr>
        <w:ind w:left="2340" w:hanging="360"/>
      </w:pPr>
      <w:rPr>
        <w:rFonts w:ascii="Arial" w:eastAsia="Times New Roman" w:hAnsi="Arial" w:cs="Aria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B8337E1"/>
    <w:multiLevelType w:val="hybridMultilevel"/>
    <w:tmpl w:val="CA967E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2DBE0B34"/>
    <w:multiLevelType w:val="multilevel"/>
    <w:tmpl w:val="1490482C"/>
    <w:lvl w:ilvl="0">
      <w:start w:val="1"/>
      <w:numFmt w:val="decimal"/>
      <w:pStyle w:val="Overskrift1"/>
      <w:lvlText w:val="§ %1"/>
      <w:lvlJc w:val="left"/>
      <w:pPr>
        <w:ind w:left="502"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verskrift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rPr>
        <w:i w:val="0"/>
      </w:r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lvlText w:val="%1.%2.%3.%4.%5.%6.%7.%8.%9"/>
      <w:lvlJc w:val="left"/>
      <w:pPr>
        <w:ind w:left="1584" w:hanging="1584"/>
      </w:pPr>
    </w:lvl>
  </w:abstractNum>
  <w:abstractNum w:abstractNumId="4">
    <w:nsid w:val="317B7DC6"/>
    <w:multiLevelType w:val="hybridMultilevel"/>
    <w:tmpl w:val="EAFA2B00"/>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2D044F26">
      <w:start w:val="1"/>
      <w:numFmt w:val="bullet"/>
      <w:lvlText w:val="-"/>
      <w:lvlJc w:val="left"/>
      <w:pPr>
        <w:ind w:left="2340" w:hanging="360"/>
      </w:pPr>
      <w:rPr>
        <w:rFonts w:ascii="Arial" w:eastAsia="Times New Roman" w:hAnsi="Arial" w:cs="Arial"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3C8864C9"/>
    <w:multiLevelType w:val="hybridMultilevel"/>
    <w:tmpl w:val="DC14A54C"/>
    <w:lvl w:ilvl="0" w:tplc="F35A4E70">
      <w:start w:val="5"/>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B860F7A"/>
    <w:multiLevelType w:val="multilevel"/>
    <w:tmpl w:val="EAFA2B0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340" w:hanging="360"/>
      </w:pPr>
      <w:rPr>
        <w:rFonts w:ascii="Arial" w:eastAsia="Times New Roman"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F93D4B"/>
    <w:multiLevelType w:val="hybridMultilevel"/>
    <w:tmpl w:val="B3EE1DDE"/>
    <w:lvl w:ilvl="0" w:tplc="9E768B80">
      <w:start w:val="1"/>
      <w:numFmt w:val="lowerLetter"/>
      <w:lvlText w:val="%1)"/>
      <w:lvlJc w:val="left"/>
      <w:pPr>
        <w:tabs>
          <w:tab w:val="num" w:pos="567"/>
        </w:tabs>
        <w:ind w:left="567" w:hanging="397"/>
      </w:pPr>
      <w:rPr>
        <w:rFonts w:hint="default"/>
      </w:rPr>
    </w:lvl>
    <w:lvl w:ilvl="1" w:tplc="04140019">
      <w:start w:val="1"/>
      <w:numFmt w:val="lowerLetter"/>
      <w:lvlText w:val="%2."/>
      <w:lvlJc w:val="left"/>
      <w:pPr>
        <w:tabs>
          <w:tab w:val="num" w:pos="1440"/>
        </w:tabs>
        <w:ind w:left="1440" w:hanging="360"/>
      </w:pPr>
    </w:lvl>
    <w:lvl w:ilvl="2" w:tplc="02A867F2">
      <w:start w:val="1"/>
      <w:numFmt w:val="bullet"/>
      <w:lvlText w:val="-"/>
      <w:lvlJc w:val="left"/>
      <w:pPr>
        <w:tabs>
          <w:tab w:val="num" w:pos="567"/>
        </w:tabs>
        <w:ind w:left="567" w:hanging="397"/>
      </w:pPr>
      <w:rPr>
        <w:rFonts w:ascii="Arial" w:eastAsia="Times New Roman" w:hAnsi="Arial" w:hint="default"/>
      </w:r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pStyle w:val="Overskrift9"/>
      <w:lvlText w:val="%9."/>
      <w:lvlJc w:val="right"/>
      <w:pPr>
        <w:tabs>
          <w:tab w:val="num" w:pos="6480"/>
        </w:tabs>
        <w:ind w:left="6480" w:hanging="180"/>
      </w:pPr>
    </w:lvl>
  </w:abstractNum>
  <w:abstractNum w:abstractNumId="8">
    <w:nsid w:val="68BE7D0E"/>
    <w:multiLevelType w:val="hybridMultilevel"/>
    <w:tmpl w:val="AB94F4D2"/>
    <w:lvl w:ilvl="0" w:tplc="04140001">
      <w:start w:val="1"/>
      <w:numFmt w:val="bullet"/>
      <w:lvlText w:val=""/>
      <w:lvlJc w:val="left"/>
      <w:pPr>
        <w:ind w:left="890" w:hanging="360"/>
      </w:pPr>
      <w:rPr>
        <w:rFonts w:ascii="Symbol" w:hAnsi="Symbol" w:hint="default"/>
      </w:rPr>
    </w:lvl>
    <w:lvl w:ilvl="1" w:tplc="04140003" w:tentative="1">
      <w:start w:val="1"/>
      <w:numFmt w:val="bullet"/>
      <w:lvlText w:val="o"/>
      <w:lvlJc w:val="left"/>
      <w:pPr>
        <w:ind w:left="1610" w:hanging="360"/>
      </w:pPr>
      <w:rPr>
        <w:rFonts w:ascii="Courier New" w:hAnsi="Courier New" w:cs="Courier New" w:hint="default"/>
      </w:rPr>
    </w:lvl>
    <w:lvl w:ilvl="2" w:tplc="04140005" w:tentative="1">
      <w:start w:val="1"/>
      <w:numFmt w:val="bullet"/>
      <w:lvlText w:val=""/>
      <w:lvlJc w:val="left"/>
      <w:pPr>
        <w:ind w:left="2330" w:hanging="360"/>
      </w:pPr>
      <w:rPr>
        <w:rFonts w:ascii="Wingdings" w:hAnsi="Wingdings" w:hint="default"/>
      </w:rPr>
    </w:lvl>
    <w:lvl w:ilvl="3" w:tplc="04140001" w:tentative="1">
      <w:start w:val="1"/>
      <w:numFmt w:val="bullet"/>
      <w:lvlText w:val=""/>
      <w:lvlJc w:val="left"/>
      <w:pPr>
        <w:ind w:left="3050" w:hanging="360"/>
      </w:pPr>
      <w:rPr>
        <w:rFonts w:ascii="Symbol" w:hAnsi="Symbol" w:hint="default"/>
      </w:rPr>
    </w:lvl>
    <w:lvl w:ilvl="4" w:tplc="04140003" w:tentative="1">
      <w:start w:val="1"/>
      <w:numFmt w:val="bullet"/>
      <w:lvlText w:val="o"/>
      <w:lvlJc w:val="left"/>
      <w:pPr>
        <w:ind w:left="3770" w:hanging="360"/>
      </w:pPr>
      <w:rPr>
        <w:rFonts w:ascii="Courier New" w:hAnsi="Courier New" w:cs="Courier New" w:hint="default"/>
      </w:rPr>
    </w:lvl>
    <w:lvl w:ilvl="5" w:tplc="04140005" w:tentative="1">
      <w:start w:val="1"/>
      <w:numFmt w:val="bullet"/>
      <w:lvlText w:val=""/>
      <w:lvlJc w:val="left"/>
      <w:pPr>
        <w:ind w:left="4490" w:hanging="360"/>
      </w:pPr>
      <w:rPr>
        <w:rFonts w:ascii="Wingdings" w:hAnsi="Wingdings" w:hint="default"/>
      </w:rPr>
    </w:lvl>
    <w:lvl w:ilvl="6" w:tplc="04140001" w:tentative="1">
      <w:start w:val="1"/>
      <w:numFmt w:val="bullet"/>
      <w:lvlText w:val=""/>
      <w:lvlJc w:val="left"/>
      <w:pPr>
        <w:ind w:left="5210" w:hanging="360"/>
      </w:pPr>
      <w:rPr>
        <w:rFonts w:ascii="Symbol" w:hAnsi="Symbol" w:hint="default"/>
      </w:rPr>
    </w:lvl>
    <w:lvl w:ilvl="7" w:tplc="04140003" w:tentative="1">
      <w:start w:val="1"/>
      <w:numFmt w:val="bullet"/>
      <w:lvlText w:val="o"/>
      <w:lvlJc w:val="left"/>
      <w:pPr>
        <w:ind w:left="5930" w:hanging="360"/>
      </w:pPr>
      <w:rPr>
        <w:rFonts w:ascii="Courier New" w:hAnsi="Courier New" w:cs="Courier New" w:hint="default"/>
      </w:rPr>
    </w:lvl>
    <w:lvl w:ilvl="8" w:tplc="04140005" w:tentative="1">
      <w:start w:val="1"/>
      <w:numFmt w:val="bullet"/>
      <w:lvlText w:val=""/>
      <w:lvlJc w:val="left"/>
      <w:pPr>
        <w:ind w:left="6650" w:hanging="360"/>
      </w:pPr>
      <w:rPr>
        <w:rFonts w:ascii="Wingdings" w:hAnsi="Wingdings" w:hint="default"/>
      </w:rPr>
    </w:lvl>
  </w:abstractNum>
  <w:abstractNum w:abstractNumId="9">
    <w:nsid w:val="76A915CF"/>
    <w:multiLevelType w:val="singleLevel"/>
    <w:tmpl w:val="BEB4841E"/>
    <w:lvl w:ilvl="0">
      <w:start w:val="1"/>
      <w:numFmt w:val="bullet"/>
      <w:pStyle w:val="Punktlistatt"/>
      <w:lvlText w:val=""/>
      <w:lvlJc w:val="left"/>
      <w:pPr>
        <w:tabs>
          <w:tab w:val="num" w:pos="360"/>
        </w:tabs>
        <w:ind w:left="283" w:hanging="283"/>
      </w:pPr>
      <w:rPr>
        <w:rFonts w:ascii="Symbol" w:hAnsi="Symbol" w:hint="default"/>
        <w:sz w:val="14"/>
      </w:rPr>
    </w:lvl>
  </w:abstractNum>
  <w:num w:numId="1">
    <w:abstractNumId w:val="7"/>
  </w:num>
  <w:num w:numId="2">
    <w:abstractNumId w:val="3"/>
  </w:num>
  <w:num w:numId="3">
    <w:abstractNumId w:val="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6"/>
  </w:num>
  <w:num w:numId="12">
    <w:abstractNumId w:val="0"/>
  </w:num>
  <w:num w:numId="13">
    <w:abstractNumId w:val="5"/>
  </w:num>
  <w:num w:numId="14">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14689"/>
  </w:hdrShapeDefaults>
  <w:footnotePr>
    <w:footnote w:id="0"/>
    <w:footnote w:id="1"/>
  </w:footnotePr>
  <w:endnotePr>
    <w:endnote w:id="0"/>
    <w:endnote w:id="1"/>
  </w:endnotePr>
  <w:compat/>
  <w:rsids>
    <w:rsidRoot w:val="00D11503"/>
    <w:rsid w:val="0000071F"/>
    <w:rsid w:val="0000412F"/>
    <w:rsid w:val="000135ED"/>
    <w:rsid w:val="00032D51"/>
    <w:rsid w:val="00041884"/>
    <w:rsid w:val="000419FF"/>
    <w:rsid w:val="000537EA"/>
    <w:rsid w:val="00054E25"/>
    <w:rsid w:val="00056864"/>
    <w:rsid w:val="00064EB9"/>
    <w:rsid w:val="00065429"/>
    <w:rsid w:val="00080291"/>
    <w:rsid w:val="000808DE"/>
    <w:rsid w:val="00087009"/>
    <w:rsid w:val="00087639"/>
    <w:rsid w:val="00091C7E"/>
    <w:rsid w:val="00091EC7"/>
    <w:rsid w:val="000A6AA2"/>
    <w:rsid w:val="000B2138"/>
    <w:rsid w:val="000B23BB"/>
    <w:rsid w:val="000B26AE"/>
    <w:rsid w:val="000B6615"/>
    <w:rsid w:val="000C13A1"/>
    <w:rsid w:val="000C58BF"/>
    <w:rsid w:val="00103EA1"/>
    <w:rsid w:val="00113D6D"/>
    <w:rsid w:val="00131BB2"/>
    <w:rsid w:val="00133A63"/>
    <w:rsid w:val="00135F4E"/>
    <w:rsid w:val="00136A44"/>
    <w:rsid w:val="001453A4"/>
    <w:rsid w:val="0014689D"/>
    <w:rsid w:val="00153916"/>
    <w:rsid w:val="0015529F"/>
    <w:rsid w:val="001634D4"/>
    <w:rsid w:val="00170229"/>
    <w:rsid w:val="0019311A"/>
    <w:rsid w:val="001B3D97"/>
    <w:rsid w:val="001B5EEC"/>
    <w:rsid w:val="001C4B64"/>
    <w:rsid w:val="001C6067"/>
    <w:rsid w:val="001D4AE4"/>
    <w:rsid w:val="001D5D19"/>
    <w:rsid w:val="001E6A15"/>
    <w:rsid w:val="001F3FC8"/>
    <w:rsid w:val="001F51D2"/>
    <w:rsid w:val="002032B4"/>
    <w:rsid w:val="002234B8"/>
    <w:rsid w:val="00223857"/>
    <w:rsid w:val="0022551C"/>
    <w:rsid w:val="00225898"/>
    <w:rsid w:val="002478A5"/>
    <w:rsid w:val="00250E43"/>
    <w:rsid w:val="002516BC"/>
    <w:rsid w:val="002614B1"/>
    <w:rsid w:val="00271E37"/>
    <w:rsid w:val="00274EAB"/>
    <w:rsid w:val="0027528F"/>
    <w:rsid w:val="00281C06"/>
    <w:rsid w:val="00292DD7"/>
    <w:rsid w:val="00293DD3"/>
    <w:rsid w:val="00296436"/>
    <w:rsid w:val="00297BAA"/>
    <w:rsid w:val="002A3764"/>
    <w:rsid w:val="002A4F89"/>
    <w:rsid w:val="002A784D"/>
    <w:rsid w:val="002B0F49"/>
    <w:rsid w:val="002C08A9"/>
    <w:rsid w:val="002C554A"/>
    <w:rsid w:val="002D37B8"/>
    <w:rsid w:val="002D7C32"/>
    <w:rsid w:val="003207C1"/>
    <w:rsid w:val="003330C7"/>
    <w:rsid w:val="0033343D"/>
    <w:rsid w:val="003457DE"/>
    <w:rsid w:val="003700C1"/>
    <w:rsid w:val="00383990"/>
    <w:rsid w:val="00391447"/>
    <w:rsid w:val="003A1231"/>
    <w:rsid w:val="003B09C3"/>
    <w:rsid w:val="003B2338"/>
    <w:rsid w:val="003B2454"/>
    <w:rsid w:val="003B3FE3"/>
    <w:rsid w:val="003B4C18"/>
    <w:rsid w:val="003C7493"/>
    <w:rsid w:val="003D55A4"/>
    <w:rsid w:val="003F554C"/>
    <w:rsid w:val="00404DB7"/>
    <w:rsid w:val="00407032"/>
    <w:rsid w:val="00416D95"/>
    <w:rsid w:val="00425202"/>
    <w:rsid w:val="004255E2"/>
    <w:rsid w:val="00430274"/>
    <w:rsid w:val="0045299C"/>
    <w:rsid w:val="004613BF"/>
    <w:rsid w:val="004645F3"/>
    <w:rsid w:val="0046699E"/>
    <w:rsid w:val="00473681"/>
    <w:rsid w:val="004763E9"/>
    <w:rsid w:val="00481074"/>
    <w:rsid w:val="0048525B"/>
    <w:rsid w:val="00485652"/>
    <w:rsid w:val="0049348A"/>
    <w:rsid w:val="00495A99"/>
    <w:rsid w:val="0049700C"/>
    <w:rsid w:val="004A2AC3"/>
    <w:rsid w:val="004A42AA"/>
    <w:rsid w:val="004B0647"/>
    <w:rsid w:val="004B0B63"/>
    <w:rsid w:val="004B75A1"/>
    <w:rsid w:val="004D2688"/>
    <w:rsid w:val="004D33B8"/>
    <w:rsid w:val="004E4EC0"/>
    <w:rsid w:val="004F17E4"/>
    <w:rsid w:val="004F327D"/>
    <w:rsid w:val="005172FB"/>
    <w:rsid w:val="00517CA1"/>
    <w:rsid w:val="00527479"/>
    <w:rsid w:val="0054087D"/>
    <w:rsid w:val="005412F1"/>
    <w:rsid w:val="00542929"/>
    <w:rsid w:val="005518F4"/>
    <w:rsid w:val="005632D7"/>
    <w:rsid w:val="00567E9E"/>
    <w:rsid w:val="00573DE0"/>
    <w:rsid w:val="0057604B"/>
    <w:rsid w:val="005844BB"/>
    <w:rsid w:val="00590BBB"/>
    <w:rsid w:val="00591ECB"/>
    <w:rsid w:val="00595F54"/>
    <w:rsid w:val="005A2218"/>
    <w:rsid w:val="005A62B4"/>
    <w:rsid w:val="005B57FA"/>
    <w:rsid w:val="005C3CC1"/>
    <w:rsid w:val="005D14CA"/>
    <w:rsid w:val="005D5A54"/>
    <w:rsid w:val="005E2C10"/>
    <w:rsid w:val="005E553A"/>
    <w:rsid w:val="005F0A0F"/>
    <w:rsid w:val="005F5739"/>
    <w:rsid w:val="005F7286"/>
    <w:rsid w:val="00600F03"/>
    <w:rsid w:val="00605302"/>
    <w:rsid w:val="0060630A"/>
    <w:rsid w:val="0061621A"/>
    <w:rsid w:val="006235C1"/>
    <w:rsid w:val="00631113"/>
    <w:rsid w:val="00631645"/>
    <w:rsid w:val="006378A0"/>
    <w:rsid w:val="0064635C"/>
    <w:rsid w:val="0065453C"/>
    <w:rsid w:val="00654EA5"/>
    <w:rsid w:val="00656CEC"/>
    <w:rsid w:val="00683DBA"/>
    <w:rsid w:val="006A3252"/>
    <w:rsid w:val="006A6549"/>
    <w:rsid w:val="006A6EC6"/>
    <w:rsid w:val="006B156F"/>
    <w:rsid w:val="006B79A8"/>
    <w:rsid w:val="006C78FF"/>
    <w:rsid w:val="006D79DC"/>
    <w:rsid w:val="00703EA0"/>
    <w:rsid w:val="0072025D"/>
    <w:rsid w:val="00724227"/>
    <w:rsid w:val="00724DF0"/>
    <w:rsid w:val="0073073E"/>
    <w:rsid w:val="007413C8"/>
    <w:rsid w:val="00752BD5"/>
    <w:rsid w:val="007666C4"/>
    <w:rsid w:val="00767F4E"/>
    <w:rsid w:val="007713B9"/>
    <w:rsid w:val="00771B58"/>
    <w:rsid w:val="00772068"/>
    <w:rsid w:val="0078719B"/>
    <w:rsid w:val="00797AF2"/>
    <w:rsid w:val="007A2A46"/>
    <w:rsid w:val="007B719C"/>
    <w:rsid w:val="007D086F"/>
    <w:rsid w:val="007D132C"/>
    <w:rsid w:val="007E4536"/>
    <w:rsid w:val="007F1507"/>
    <w:rsid w:val="007F2517"/>
    <w:rsid w:val="007F6E34"/>
    <w:rsid w:val="008012E2"/>
    <w:rsid w:val="00801D79"/>
    <w:rsid w:val="00803767"/>
    <w:rsid w:val="00817582"/>
    <w:rsid w:val="00824263"/>
    <w:rsid w:val="008276A4"/>
    <w:rsid w:val="008309BC"/>
    <w:rsid w:val="00834971"/>
    <w:rsid w:val="00836894"/>
    <w:rsid w:val="00837892"/>
    <w:rsid w:val="00852E53"/>
    <w:rsid w:val="00860AB1"/>
    <w:rsid w:val="00861E92"/>
    <w:rsid w:val="0087086F"/>
    <w:rsid w:val="00874DF5"/>
    <w:rsid w:val="008770DD"/>
    <w:rsid w:val="008902F9"/>
    <w:rsid w:val="0089336C"/>
    <w:rsid w:val="008A6B3F"/>
    <w:rsid w:val="008B5698"/>
    <w:rsid w:val="008B6B5E"/>
    <w:rsid w:val="008C1D9C"/>
    <w:rsid w:val="008C5E6F"/>
    <w:rsid w:val="008C7DB0"/>
    <w:rsid w:val="008D1597"/>
    <w:rsid w:val="008D19A3"/>
    <w:rsid w:val="00913122"/>
    <w:rsid w:val="00914F8D"/>
    <w:rsid w:val="00914FF1"/>
    <w:rsid w:val="00921C57"/>
    <w:rsid w:val="009251A0"/>
    <w:rsid w:val="00927434"/>
    <w:rsid w:val="0093088F"/>
    <w:rsid w:val="00940EFD"/>
    <w:rsid w:val="00941CC1"/>
    <w:rsid w:val="009563EC"/>
    <w:rsid w:val="009603FA"/>
    <w:rsid w:val="00964080"/>
    <w:rsid w:val="009674EF"/>
    <w:rsid w:val="00974169"/>
    <w:rsid w:val="00996E3F"/>
    <w:rsid w:val="009A3806"/>
    <w:rsid w:val="009B5CCC"/>
    <w:rsid w:val="009C0D8D"/>
    <w:rsid w:val="009C7E81"/>
    <w:rsid w:val="009E7EC5"/>
    <w:rsid w:val="009F711C"/>
    <w:rsid w:val="00A0116B"/>
    <w:rsid w:val="00A022EA"/>
    <w:rsid w:val="00A05294"/>
    <w:rsid w:val="00A0614F"/>
    <w:rsid w:val="00A14334"/>
    <w:rsid w:val="00A23B7D"/>
    <w:rsid w:val="00A3696F"/>
    <w:rsid w:val="00A414CE"/>
    <w:rsid w:val="00A41C77"/>
    <w:rsid w:val="00A45090"/>
    <w:rsid w:val="00A45615"/>
    <w:rsid w:val="00A45F7B"/>
    <w:rsid w:val="00A47E8A"/>
    <w:rsid w:val="00A57939"/>
    <w:rsid w:val="00A70976"/>
    <w:rsid w:val="00A72142"/>
    <w:rsid w:val="00A771F8"/>
    <w:rsid w:val="00A80E3D"/>
    <w:rsid w:val="00A85767"/>
    <w:rsid w:val="00AA6A08"/>
    <w:rsid w:val="00AC11E4"/>
    <w:rsid w:val="00AC1A14"/>
    <w:rsid w:val="00AC575B"/>
    <w:rsid w:val="00AD3884"/>
    <w:rsid w:val="00AE7217"/>
    <w:rsid w:val="00AF16A1"/>
    <w:rsid w:val="00AF764F"/>
    <w:rsid w:val="00B00957"/>
    <w:rsid w:val="00B01095"/>
    <w:rsid w:val="00B01434"/>
    <w:rsid w:val="00B063E9"/>
    <w:rsid w:val="00B066D0"/>
    <w:rsid w:val="00B24942"/>
    <w:rsid w:val="00B320FB"/>
    <w:rsid w:val="00B336C6"/>
    <w:rsid w:val="00B4036B"/>
    <w:rsid w:val="00B71C7E"/>
    <w:rsid w:val="00B901F8"/>
    <w:rsid w:val="00B96CEA"/>
    <w:rsid w:val="00BA5EF5"/>
    <w:rsid w:val="00BA6326"/>
    <w:rsid w:val="00BA642F"/>
    <w:rsid w:val="00BA7384"/>
    <w:rsid w:val="00BB2FB2"/>
    <w:rsid w:val="00BB3669"/>
    <w:rsid w:val="00BB5E20"/>
    <w:rsid w:val="00BC265D"/>
    <w:rsid w:val="00BC5FCD"/>
    <w:rsid w:val="00BD0CCA"/>
    <w:rsid w:val="00BD7479"/>
    <w:rsid w:val="00BE608A"/>
    <w:rsid w:val="00BF3D3F"/>
    <w:rsid w:val="00BF4C1D"/>
    <w:rsid w:val="00BF56AA"/>
    <w:rsid w:val="00C0539B"/>
    <w:rsid w:val="00C115D4"/>
    <w:rsid w:val="00C119B2"/>
    <w:rsid w:val="00C13FFA"/>
    <w:rsid w:val="00C15456"/>
    <w:rsid w:val="00C27564"/>
    <w:rsid w:val="00C33FC8"/>
    <w:rsid w:val="00C35C74"/>
    <w:rsid w:val="00C403EF"/>
    <w:rsid w:val="00C478C1"/>
    <w:rsid w:val="00C50B04"/>
    <w:rsid w:val="00C70492"/>
    <w:rsid w:val="00C761A3"/>
    <w:rsid w:val="00C8032E"/>
    <w:rsid w:val="00C818CA"/>
    <w:rsid w:val="00C84188"/>
    <w:rsid w:val="00CA5813"/>
    <w:rsid w:val="00CA7394"/>
    <w:rsid w:val="00CC7D46"/>
    <w:rsid w:val="00CD2D85"/>
    <w:rsid w:val="00CE65DE"/>
    <w:rsid w:val="00CF4C45"/>
    <w:rsid w:val="00D11503"/>
    <w:rsid w:val="00D1681B"/>
    <w:rsid w:val="00D177E1"/>
    <w:rsid w:val="00D22BEE"/>
    <w:rsid w:val="00D43A7E"/>
    <w:rsid w:val="00D52D57"/>
    <w:rsid w:val="00D5718D"/>
    <w:rsid w:val="00D70848"/>
    <w:rsid w:val="00D712BE"/>
    <w:rsid w:val="00D7514D"/>
    <w:rsid w:val="00D80551"/>
    <w:rsid w:val="00D817C1"/>
    <w:rsid w:val="00D95D11"/>
    <w:rsid w:val="00DB5B26"/>
    <w:rsid w:val="00DC0951"/>
    <w:rsid w:val="00DC54F1"/>
    <w:rsid w:val="00DE2330"/>
    <w:rsid w:val="00DE32C1"/>
    <w:rsid w:val="00DE51E2"/>
    <w:rsid w:val="00DF6FF8"/>
    <w:rsid w:val="00E06BD3"/>
    <w:rsid w:val="00E07189"/>
    <w:rsid w:val="00E07AF9"/>
    <w:rsid w:val="00E07E79"/>
    <w:rsid w:val="00E24247"/>
    <w:rsid w:val="00E25C81"/>
    <w:rsid w:val="00E26E7D"/>
    <w:rsid w:val="00E3075F"/>
    <w:rsid w:val="00E3636B"/>
    <w:rsid w:val="00E42229"/>
    <w:rsid w:val="00E761CC"/>
    <w:rsid w:val="00E811F8"/>
    <w:rsid w:val="00E815F5"/>
    <w:rsid w:val="00E844E1"/>
    <w:rsid w:val="00E91254"/>
    <w:rsid w:val="00E979DA"/>
    <w:rsid w:val="00EA6FC3"/>
    <w:rsid w:val="00EA791A"/>
    <w:rsid w:val="00EB005C"/>
    <w:rsid w:val="00EB0B03"/>
    <w:rsid w:val="00EB6D44"/>
    <w:rsid w:val="00EC285C"/>
    <w:rsid w:val="00ED22B0"/>
    <w:rsid w:val="00EE0A56"/>
    <w:rsid w:val="00EE1454"/>
    <w:rsid w:val="00F05BDE"/>
    <w:rsid w:val="00F101DC"/>
    <w:rsid w:val="00F13890"/>
    <w:rsid w:val="00F15BFB"/>
    <w:rsid w:val="00F15DA6"/>
    <w:rsid w:val="00F25F53"/>
    <w:rsid w:val="00F36A62"/>
    <w:rsid w:val="00F417DB"/>
    <w:rsid w:val="00F433FA"/>
    <w:rsid w:val="00F73125"/>
    <w:rsid w:val="00F74363"/>
    <w:rsid w:val="00F819C6"/>
    <w:rsid w:val="00F827E7"/>
    <w:rsid w:val="00FA4465"/>
    <w:rsid w:val="00FD7E90"/>
    <w:rsid w:val="00FE13E8"/>
    <w:rsid w:val="00FE2371"/>
    <w:rsid w:val="00FE780B"/>
    <w:rsid w:val="00FE7AF7"/>
    <w:rsid w:val="00FF3AE5"/>
    <w:rsid w:val="00FF66FE"/>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ED"/>
    <w:pPr>
      <w:spacing w:after="120" w:line="240" w:lineRule="auto"/>
    </w:pPr>
    <w:rPr>
      <w:rFonts w:ascii="Arial" w:eastAsia="Times New Roman" w:hAnsi="Arial" w:cs="Times New Roman"/>
      <w:szCs w:val="20"/>
      <w:lang w:eastAsia="sv-SE"/>
    </w:rPr>
  </w:style>
  <w:style w:type="paragraph" w:styleId="Overskrift1">
    <w:name w:val="heading 1"/>
    <w:aliases w:val="1 Bestemmelse"/>
    <w:basedOn w:val="Brdtekst"/>
    <w:next w:val="Brdtekst"/>
    <w:link w:val="Overskrift1Tegn"/>
    <w:qFormat/>
    <w:rsid w:val="00A70976"/>
    <w:pPr>
      <w:keepNext/>
      <w:numPr>
        <w:numId w:val="2"/>
      </w:numPr>
      <w:spacing w:before="720" w:after="120" w:line="240" w:lineRule="auto"/>
      <w:outlineLvl w:val="0"/>
    </w:pPr>
    <w:rPr>
      <w:b/>
      <w:kern w:val="28"/>
      <w:sz w:val="28"/>
    </w:rPr>
  </w:style>
  <w:style w:type="paragraph" w:styleId="Overskrift2">
    <w:name w:val="heading 2"/>
    <w:aliases w:val="Bestemmelse 2"/>
    <w:basedOn w:val="Brdtekst"/>
    <w:next w:val="Brdtekst"/>
    <w:link w:val="Overskrift2Tegn"/>
    <w:qFormat/>
    <w:rsid w:val="00595F54"/>
    <w:pPr>
      <w:numPr>
        <w:ilvl w:val="1"/>
        <w:numId w:val="2"/>
      </w:numPr>
      <w:spacing w:before="240" w:after="120" w:line="240" w:lineRule="auto"/>
      <w:outlineLvl w:val="1"/>
    </w:pPr>
    <w:rPr>
      <w:b/>
      <w:color w:val="000000"/>
    </w:rPr>
  </w:style>
  <w:style w:type="paragraph" w:styleId="Overskrift3">
    <w:name w:val="heading 3"/>
    <w:aliases w:val="Bestemmelse 3"/>
    <w:basedOn w:val="Normal"/>
    <w:next w:val="Brdtekst"/>
    <w:link w:val="Overskrift3Tegn"/>
    <w:qFormat/>
    <w:rsid w:val="000A6AA2"/>
    <w:pPr>
      <w:keepNext/>
      <w:spacing w:before="60" w:after="60"/>
      <w:outlineLvl w:val="2"/>
    </w:pPr>
    <w:rPr>
      <w:b/>
    </w:rPr>
  </w:style>
  <w:style w:type="paragraph" w:styleId="Overskrift4">
    <w:name w:val="heading 4"/>
    <w:basedOn w:val="Overskrift3"/>
    <w:next w:val="Normal"/>
    <w:link w:val="Overskrift4Tegn"/>
    <w:uiPriority w:val="9"/>
    <w:semiHidden/>
    <w:unhideWhenUsed/>
    <w:rsid w:val="00DB5B26"/>
    <w:pPr>
      <w:keepNext w:val="0"/>
      <w:ind w:left="720" w:hanging="720"/>
      <w:outlineLvl w:val="3"/>
    </w:pPr>
  </w:style>
  <w:style w:type="paragraph" w:styleId="Overskrift5">
    <w:name w:val="heading 5"/>
    <w:basedOn w:val="Normal"/>
    <w:next w:val="Normal"/>
    <w:link w:val="Overskrift5Tegn"/>
    <w:unhideWhenUsed/>
    <w:rsid w:val="00DB5B26"/>
    <w:pPr>
      <w:numPr>
        <w:ilvl w:val="4"/>
        <w:numId w:val="2"/>
      </w:numPr>
      <w:spacing w:before="240" w:after="60"/>
      <w:outlineLvl w:val="4"/>
    </w:pPr>
    <w:rPr>
      <w:rFonts w:ascii="Calibri" w:hAnsi="Calibri"/>
      <w:b/>
      <w:bCs/>
      <w:i/>
      <w:iCs/>
      <w:sz w:val="26"/>
      <w:szCs w:val="26"/>
    </w:rPr>
  </w:style>
  <w:style w:type="paragraph" w:styleId="Overskrift6">
    <w:name w:val="heading 6"/>
    <w:basedOn w:val="Normal"/>
    <w:next w:val="Normal"/>
    <w:link w:val="Overskrift6Tegn"/>
    <w:semiHidden/>
    <w:unhideWhenUsed/>
    <w:rsid w:val="00DB5B26"/>
    <w:pPr>
      <w:numPr>
        <w:ilvl w:val="5"/>
        <w:numId w:val="2"/>
      </w:numPr>
      <w:spacing w:before="240" w:after="60"/>
      <w:outlineLvl w:val="5"/>
    </w:pPr>
    <w:rPr>
      <w:rFonts w:ascii="Calibri" w:hAnsi="Calibri"/>
      <w:b/>
      <w:bCs/>
      <w:szCs w:val="22"/>
    </w:rPr>
  </w:style>
  <w:style w:type="paragraph" w:styleId="Overskrift7">
    <w:name w:val="heading 7"/>
    <w:basedOn w:val="Normal"/>
    <w:next w:val="Normal"/>
    <w:link w:val="Overskrift7Tegn"/>
    <w:semiHidden/>
    <w:unhideWhenUsed/>
    <w:qFormat/>
    <w:rsid w:val="00DB5B26"/>
    <w:pPr>
      <w:numPr>
        <w:ilvl w:val="6"/>
        <w:numId w:val="2"/>
      </w:num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DB5B26"/>
    <w:pPr>
      <w:numPr>
        <w:ilvl w:val="7"/>
        <w:numId w:val="2"/>
      </w:num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DB5B26"/>
    <w:pPr>
      <w:numPr>
        <w:ilvl w:val="8"/>
        <w:numId w:val="1"/>
      </w:numPr>
      <w:tabs>
        <w:tab w:val="clear" w:pos="6480"/>
      </w:tabs>
      <w:spacing w:before="240" w:after="60"/>
      <w:ind w:left="1584" w:hanging="1584"/>
      <w:outlineLvl w:val="8"/>
    </w:pPr>
    <w:rPr>
      <w:rFonts w:ascii="Cambria" w:hAnsi="Cambria"/>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6B156F"/>
    <w:pPr>
      <w:spacing w:after="280" w:line="280" w:lineRule="atLeast"/>
    </w:pPr>
  </w:style>
  <w:style w:type="character" w:customStyle="1" w:styleId="BrdtekstTegn">
    <w:name w:val="Brødtekst Tegn"/>
    <w:basedOn w:val="Standardskriftforavsnitt"/>
    <w:link w:val="Brdtekst"/>
    <w:rsid w:val="006B156F"/>
    <w:rPr>
      <w:rFonts w:ascii="Arial" w:eastAsia="Times New Roman" w:hAnsi="Arial" w:cs="Times New Roman"/>
      <w:szCs w:val="20"/>
      <w:lang w:eastAsia="sv-SE"/>
    </w:rPr>
  </w:style>
  <w:style w:type="character" w:customStyle="1" w:styleId="Overskrift1Tegn">
    <w:name w:val="Overskrift 1 Tegn"/>
    <w:aliases w:val="1 Bestemmelse Tegn"/>
    <w:basedOn w:val="Standardskriftforavsnitt"/>
    <w:link w:val="Overskrift1"/>
    <w:rsid w:val="00A70976"/>
    <w:rPr>
      <w:rFonts w:ascii="Arial" w:eastAsia="Times New Roman" w:hAnsi="Arial" w:cs="Times New Roman"/>
      <w:b/>
      <w:kern w:val="28"/>
      <w:sz w:val="28"/>
      <w:szCs w:val="20"/>
      <w:lang w:eastAsia="sv-SE"/>
    </w:rPr>
  </w:style>
  <w:style w:type="character" w:customStyle="1" w:styleId="Overskrift2Tegn">
    <w:name w:val="Overskrift 2 Tegn"/>
    <w:aliases w:val="Bestemmelse 2 Tegn"/>
    <w:basedOn w:val="Standardskriftforavsnitt"/>
    <w:link w:val="Overskrift2"/>
    <w:rsid w:val="00595F54"/>
    <w:rPr>
      <w:rFonts w:ascii="Arial" w:eastAsia="Times New Roman" w:hAnsi="Arial" w:cs="Times New Roman"/>
      <w:b/>
      <w:color w:val="000000"/>
      <w:szCs w:val="20"/>
      <w:lang w:eastAsia="sv-SE"/>
    </w:rPr>
  </w:style>
  <w:style w:type="character" w:customStyle="1" w:styleId="Overskrift3Tegn">
    <w:name w:val="Overskrift 3 Tegn"/>
    <w:aliases w:val="Bestemmelse 3 Tegn"/>
    <w:basedOn w:val="Standardskriftforavsnitt"/>
    <w:link w:val="Overskrift3"/>
    <w:rsid w:val="000A6AA2"/>
    <w:rPr>
      <w:rFonts w:ascii="Arial" w:eastAsia="Times New Roman" w:hAnsi="Arial" w:cs="Times New Roman"/>
      <w:b/>
      <w:szCs w:val="20"/>
      <w:lang w:eastAsia="sv-SE"/>
    </w:rPr>
  </w:style>
  <w:style w:type="character" w:customStyle="1" w:styleId="Overskrift4Tegn">
    <w:name w:val="Overskrift 4 Tegn"/>
    <w:basedOn w:val="Standardskriftforavsnitt"/>
    <w:link w:val="Overskrift4"/>
    <w:uiPriority w:val="9"/>
    <w:semiHidden/>
    <w:rsid w:val="00DB5B26"/>
    <w:rPr>
      <w:rFonts w:ascii="Arial" w:eastAsia="Times New Roman" w:hAnsi="Arial" w:cs="Times New Roman"/>
      <w:b/>
      <w:szCs w:val="20"/>
      <w:lang w:eastAsia="sv-SE"/>
    </w:rPr>
  </w:style>
  <w:style w:type="character" w:customStyle="1" w:styleId="Overskrift5Tegn">
    <w:name w:val="Overskrift 5 Tegn"/>
    <w:basedOn w:val="Standardskriftforavsnitt"/>
    <w:link w:val="Overskrift5"/>
    <w:rsid w:val="00DB5B26"/>
    <w:rPr>
      <w:rFonts w:ascii="Calibri" w:eastAsia="Times New Roman" w:hAnsi="Calibri" w:cs="Times New Roman"/>
      <w:b/>
      <w:bCs/>
      <w:i/>
      <w:iCs/>
      <w:sz w:val="26"/>
      <w:szCs w:val="26"/>
      <w:lang w:eastAsia="sv-SE"/>
    </w:rPr>
  </w:style>
  <w:style w:type="character" w:customStyle="1" w:styleId="Overskrift6Tegn">
    <w:name w:val="Overskrift 6 Tegn"/>
    <w:basedOn w:val="Standardskriftforavsnitt"/>
    <w:link w:val="Overskrift6"/>
    <w:semiHidden/>
    <w:rsid w:val="00DB5B26"/>
    <w:rPr>
      <w:rFonts w:ascii="Calibri" w:eastAsia="Times New Roman" w:hAnsi="Calibri" w:cs="Times New Roman"/>
      <w:b/>
      <w:bCs/>
      <w:lang w:eastAsia="sv-SE"/>
    </w:rPr>
  </w:style>
  <w:style w:type="character" w:customStyle="1" w:styleId="Overskrift7Tegn">
    <w:name w:val="Overskrift 7 Tegn"/>
    <w:basedOn w:val="Standardskriftforavsnitt"/>
    <w:link w:val="Overskrift7"/>
    <w:semiHidden/>
    <w:rsid w:val="00DB5B26"/>
    <w:rPr>
      <w:rFonts w:ascii="Calibri" w:eastAsia="Times New Roman" w:hAnsi="Calibri" w:cs="Times New Roman"/>
      <w:sz w:val="24"/>
      <w:szCs w:val="24"/>
      <w:lang w:eastAsia="sv-SE"/>
    </w:rPr>
  </w:style>
  <w:style w:type="character" w:customStyle="1" w:styleId="Overskrift8Tegn">
    <w:name w:val="Overskrift 8 Tegn"/>
    <w:basedOn w:val="Standardskriftforavsnitt"/>
    <w:link w:val="Overskrift8"/>
    <w:semiHidden/>
    <w:rsid w:val="00DB5B26"/>
    <w:rPr>
      <w:rFonts w:ascii="Calibri" w:eastAsia="Times New Roman" w:hAnsi="Calibri" w:cs="Times New Roman"/>
      <w:i/>
      <w:iCs/>
      <w:sz w:val="24"/>
      <w:szCs w:val="24"/>
      <w:lang w:eastAsia="sv-SE"/>
    </w:rPr>
  </w:style>
  <w:style w:type="character" w:customStyle="1" w:styleId="Overskrift9Tegn">
    <w:name w:val="Overskrift 9 Tegn"/>
    <w:basedOn w:val="Standardskriftforavsnitt"/>
    <w:link w:val="Overskrift9"/>
    <w:semiHidden/>
    <w:rsid w:val="00DB5B26"/>
    <w:rPr>
      <w:rFonts w:ascii="Cambria" w:eastAsia="Times New Roman" w:hAnsi="Cambria" w:cs="Times New Roman"/>
      <w:lang w:eastAsia="sv-SE"/>
    </w:rPr>
  </w:style>
  <w:style w:type="paragraph" w:styleId="Topptekst">
    <w:name w:val="header"/>
    <w:basedOn w:val="Normal"/>
    <w:link w:val="TopptekstTegn"/>
    <w:uiPriority w:val="99"/>
    <w:rsid w:val="006B156F"/>
    <w:pPr>
      <w:tabs>
        <w:tab w:val="center" w:pos="4536"/>
        <w:tab w:val="right" w:pos="9072"/>
      </w:tabs>
    </w:pPr>
  </w:style>
  <w:style w:type="character" w:customStyle="1" w:styleId="TopptekstTegn">
    <w:name w:val="Topptekst Tegn"/>
    <w:basedOn w:val="Standardskriftforavsnitt"/>
    <w:link w:val="Topptekst"/>
    <w:uiPriority w:val="99"/>
    <w:rsid w:val="006B156F"/>
    <w:rPr>
      <w:rFonts w:ascii="Arial" w:eastAsia="Times New Roman" w:hAnsi="Arial" w:cs="Times New Roman"/>
      <w:szCs w:val="20"/>
      <w:lang w:eastAsia="sv-SE"/>
    </w:rPr>
  </w:style>
  <w:style w:type="paragraph" w:customStyle="1" w:styleId="Enkeltlinje">
    <w:name w:val="Enkeltlinje"/>
    <w:basedOn w:val="Normal"/>
    <w:rsid w:val="006B156F"/>
    <w:pPr>
      <w:tabs>
        <w:tab w:val="left" w:pos="1701"/>
        <w:tab w:val="left" w:pos="5670"/>
        <w:tab w:val="left" w:pos="7371"/>
      </w:tabs>
    </w:pPr>
    <w:rPr>
      <w:rFonts w:ascii="Times New Roman" w:hAnsi="Times New Roman"/>
      <w:sz w:val="24"/>
      <w:lang w:eastAsia="nb-NO"/>
    </w:rPr>
  </w:style>
  <w:style w:type="paragraph" w:styleId="Tittel">
    <w:name w:val="Title"/>
    <w:aliases w:val="Bokstavbestemmelse"/>
    <w:basedOn w:val="Normal"/>
    <w:next w:val="Normal"/>
    <w:link w:val="TittelTegn"/>
    <w:qFormat/>
    <w:rsid w:val="005C3CC1"/>
    <w:pPr>
      <w:keepLines/>
      <w:spacing w:after="0"/>
      <w:ind w:left="170"/>
      <w:outlineLvl w:val="3"/>
    </w:pPr>
    <w:rPr>
      <w:bCs/>
      <w:kern w:val="28"/>
      <w:szCs w:val="32"/>
    </w:rPr>
  </w:style>
  <w:style w:type="character" w:customStyle="1" w:styleId="TittelTegn">
    <w:name w:val="Tittel Tegn"/>
    <w:aliases w:val="Bokstavbestemmelse Tegn"/>
    <w:basedOn w:val="Standardskriftforavsnitt"/>
    <w:link w:val="Tittel"/>
    <w:rsid w:val="005C3CC1"/>
    <w:rPr>
      <w:rFonts w:ascii="Arial" w:eastAsia="Times New Roman" w:hAnsi="Arial" w:cs="Times New Roman"/>
      <w:bCs/>
      <w:kern w:val="28"/>
      <w:szCs w:val="32"/>
      <w:lang w:eastAsia="sv-SE"/>
    </w:rPr>
  </w:style>
  <w:style w:type="paragraph" w:styleId="Bobletekst">
    <w:name w:val="Balloon Text"/>
    <w:basedOn w:val="Normal"/>
    <w:link w:val="BobletekstTegn"/>
    <w:uiPriority w:val="99"/>
    <w:semiHidden/>
    <w:unhideWhenUsed/>
    <w:rsid w:val="006B156F"/>
    <w:rPr>
      <w:rFonts w:ascii="Tahoma" w:hAnsi="Tahoma" w:cs="Tahoma"/>
      <w:sz w:val="16"/>
      <w:szCs w:val="16"/>
    </w:rPr>
  </w:style>
  <w:style w:type="character" w:customStyle="1" w:styleId="BobletekstTegn">
    <w:name w:val="Bobletekst Tegn"/>
    <w:basedOn w:val="Standardskriftforavsnitt"/>
    <w:link w:val="Bobletekst"/>
    <w:uiPriority w:val="99"/>
    <w:semiHidden/>
    <w:rsid w:val="006B156F"/>
    <w:rPr>
      <w:rFonts w:ascii="Tahoma" w:eastAsia="Times New Roman" w:hAnsi="Tahoma" w:cs="Tahoma"/>
      <w:sz w:val="16"/>
      <w:szCs w:val="16"/>
      <w:lang w:eastAsia="sv-SE"/>
    </w:rPr>
  </w:style>
  <w:style w:type="paragraph" w:customStyle="1" w:styleId="Punktlistatt">
    <w:name w:val="Punktlista tät"/>
    <w:basedOn w:val="Normal"/>
    <w:rsid w:val="006B156F"/>
    <w:pPr>
      <w:numPr>
        <w:numId w:val="3"/>
      </w:numPr>
      <w:tabs>
        <w:tab w:val="left" w:pos="284"/>
      </w:tabs>
    </w:pPr>
  </w:style>
  <w:style w:type="paragraph" w:customStyle="1" w:styleId="Tabelltext">
    <w:name w:val="Tabelltext"/>
    <w:basedOn w:val="Normal"/>
    <w:rsid w:val="006B156F"/>
    <w:pPr>
      <w:spacing w:before="60" w:after="60"/>
    </w:pPr>
    <w:rPr>
      <w:sz w:val="20"/>
    </w:rPr>
  </w:style>
  <w:style w:type="paragraph" w:styleId="Bunntekst">
    <w:name w:val="footer"/>
    <w:basedOn w:val="Normal"/>
    <w:link w:val="BunntekstTegn"/>
    <w:uiPriority w:val="99"/>
    <w:unhideWhenUsed/>
    <w:rsid w:val="00861E92"/>
    <w:pPr>
      <w:tabs>
        <w:tab w:val="center" w:pos="4536"/>
        <w:tab w:val="right" w:pos="9072"/>
      </w:tabs>
    </w:pPr>
  </w:style>
  <w:style w:type="character" w:customStyle="1" w:styleId="BunntekstTegn">
    <w:name w:val="Bunntekst Tegn"/>
    <w:basedOn w:val="Standardskriftforavsnitt"/>
    <w:link w:val="Bunntekst"/>
    <w:uiPriority w:val="99"/>
    <w:rsid w:val="00861E92"/>
    <w:rPr>
      <w:rFonts w:ascii="Arial" w:eastAsia="Times New Roman" w:hAnsi="Arial" w:cs="Times New Roman"/>
      <w:szCs w:val="20"/>
      <w:lang w:eastAsia="sv-SE"/>
    </w:rPr>
  </w:style>
  <w:style w:type="paragraph" w:styleId="Overskriftforinnholdsfortegnelse">
    <w:name w:val="TOC Heading"/>
    <w:basedOn w:val="Overskrift1"/>
    <w:next w:val="Normal"/>
    <w:uiPriority w:val="39"/>
    <w:unhideWhenUsed/>
    <w:qFormat/>
    <w:rsid w:val="00DB5B26"/>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nb-NO"/>
    </w:rPr>
  </w:style>
  <w:style w:type="paragraph" w:styleId="INNH1">
    <w:name w:val="toc 1"/>
    <w:basedOn w:val="Normal"/>
    <w:next w:val="Normal"/>
    <w:autoRedefine/>
    <w:uiPriority w:val="39"/>
    <w:unhideWhenUsed/>
    <w:rsid w:val="005632D7"/>
    <w:pPr>
      <w:tabs>
        <w:tab w:val="left" w:pos="660"/>
        <w:tab w:val="right" w:leader="dot" w:pos="9062"/>
      </w:tabs>
      <w:spacing w:before="120" w:after="0"/>
    </w:pPr>
    <w:rPr>
      <w:b/>
      <w:noProof/>
      <w:sz w:val="24"/>
    </w:rPr>
  </w:style>
  <w:style w:type="paragraph" w:styleId="INNH2">
    <w:name w:val="toc 2"/>
    <w:basedOn w:val="Normal"/>
    <w:next w:val="Normal"/>
    <w:autoRedefine/>
    <w:uiPriority w:val="39"/>
    <w:unhideWhenUsed/>
    <w:rsid w:val="00861E92"/>
    <w:pPr>
      <w:spacing w:after="100"/>
      <w:ind w:left="220"/>
    </w:pPr>
  </w:style>
  <w:style w:type="paragraph" w:styleId="INNH3">
    <w:name w:val="toc 3"/>
    <w:basedOn w:val="Normal"/>
    <w:next w:val="Normal"/>
    <w:autoRedefine/>
    <w:uiPriority w:val="39"/>
    <w:unhideWhenUsed/>
    <w:rsid w:val="00861E92"/>
    <w:pPr>
      <w:spacing w:after="100"/>
      <w:ind w:left="440"/>
    </w:pPr>
  </w:style>
  <w:style w:type="character" w:styleId="Hyperkobling">
    <w:name w:val="Hyperlink"/>
    <w:basedOn w:val="Standardskriftforavsnitt"/>
    <w:uiPriority w:val="99"/>
    <w:unhideWhenUsed/>
    <w:rsid w:val="00861E92"/>
    <w:rPr>
      <w:color w:val="0000FF" w:themeColor="hyperlink"/>
      <w:u w:val="single"/>
    </w:rPr>
  </w:style>
  <w:style w:type="paragraph" w:styleId="Bildetekst">
    <w:name w:val="caption"/>
    <w:basedOn w:val="Normal"/>
    <w:next w:val="Normal"/>
    <w:uiPriority w:val="35"/>
    <w:semiHidden/>
    <w:unhideWhenUsed/>
    <w:qFormat/>
    <w:rsid w:val="00DB5B26"/>
    <w:pPr>
      <w:spacing w:after="200"/>
    </w:pPr>
    <w:rPr>
      <w:b/>
      <w:bCs/>
      <w:color w:val="4F81BD" w:themeColor="accent1"/>
      <w:sz w:val="18"/>
      <w:szCs w:val="18"/>
    </w:rPr>
  </w:style>
  <w:style w:type="paragraph" w:styleId="Ingenmellomrom">
    <w:name w:val="No Spacing"/>
    <w:aliases w:val="Bestemmelsestekst"/>
    <w:basedOn w:val="Tittel"/>
    <w:uiPriority w:val="1"/>
    <w:qFormat/>
    <w:rsid w:val="005C3CC1"/>
    <w:pPr>
      <w:spacing w:after="120"/>
    </w:pPr>
  </w:style>
  <w:style w:type="paragraph" w:styleId="Listeavsnitt">
    <w:name w:val="List Paragraph"/>
    <w:basedOn w:val="Normal"/>
    <w:uiPriority w:val="34"/>
    <w:qFormat/>
    <w:rsid w:val="00DB5B26"/>
    <w:pPr>
      <w:ind w:left="720"/>
      <w:contextualSpacing/>
    </w:pPr>
  </w:style>
  <w:style w:type="character" w:styleId="Svakutheving">
    <w:name w:val="Subtle Emphasis"/>
    <w:aliases w:val="Hjemmel"/>
    <w:uiPriority w:val="19"/>
    <w:qFormat/>
    <w:rsid w:val="005C3CC1"/>
    <w:rPr>
      <w:sz w:val="18"/>
    </w:rPr>
  </w:style>
  <w:style w:type="table" w:styleId="Tabellrutenett">
    <w:name w:val="Table Grid"/>
    <w:basedOn w:val="Vanligtabell"/>
    <w:uiPriority w:val="59"/>
    <w:rsid w:val="0049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basedOn w:val="Standardskriftforavsnitt"/>
    <w:uiPriority w:val="99"/>
    <w:semiHidden/>
    <w:unhideWhenUsed/>
    <w:rsid w:val="00BD7479"/>
    <w:rPr>
      <w:sz w:val="16"/>
      <w:szCs w:val="16"/>
    </w:rPr>
  </w:style>
  <w:style w:type="paragraph" w:styleId="Merknadstekst">
    <w:name w:val="annotation text"/>
    <w:basedOn w:val="Normal"/>
    <w:link w:val="MerknadstekstTegn"/>
    <w:uiPriority w:val="99"/>
    <w:semiHidden/>
    <w:unhideWhenUsed/>
    <w:rsid w:val="00BD7479"/>
    <w:rPr>
      <w:sz w:val="20"/>
    </w:rPr>
  </w:style>
  <w:style w:type="character" w:customStyle="1" w:styleId="MerknadstekstTegn">
    <w:name w:val="Merknadstekst Tegn"/>
    <w:basedOn w:val="Standardskriftforavsnitt"/>
    <w:link w:val="Merknadstekst"/>
    <w:uiPriority w:val="99"/>
    <w:semiHidden/>
    <w:rsid w:val="00BD7479"/>
    <w:rPr>
      <w:rFonts w:ascii="Arial" w:eastAsia="Times New Roman" w:hAnsi="Arial" w:cs="Times New Roman"/>
      <w:sz w:val="20"/>
      <w:szCs w:val="20"/>
      <w:lang w:eastAsia="sv-SE"/>
    </w:rPr>
  </w:style>
  <w:style w:type="paragraph" w:styleId="Kommentaremne">
    <w:name w:val="annotation subject"/>
    <w:basedOn w:val="Merknadstekst"/>
    <w:next w:val="Merknadstekst"/>
    <w:link w:val="KommentaremneTegn"/>
    <w:uiPriority w:val="99"/>
    <w:semiHidden/>
    <w:unhideWhenUsed/>
    <w:rsid w:val="00BD7479"/>
    <w:rPr>
      <w:b/>
      <w:bCs/>
    </w:rPr>
  </w:style>
  <w:style w:type="character" w:customStyle="1" w:styleId="KommentaremneTegn">
    <w:name w:val="Kommentaremne Tegn"/>
    <w:basedOn w:val="MerknadstekstTegn"/>
    <w:link w:val="Kommentaremne"/>
    <w:uiPriority w:val="99"/>
    <w:semiHidden/>
    <w:rsid w:val="00BD7479"/>
    <w:rPr>
      <w:rFonts w:ascii="Arial" w:eastAsia="Times New Roman" w:hAnsi="Arial" w:cs="Times New Roman"/>
      <w:b/>
      <w:bCs/>
      <w:sz w:val="20"/>
      <w:szCs w:val="20"/>
      <w:lang w:eastAsia="sv-SE"/>
    </w:rPr>
  </w:style>
</w:styles>
</file>

<file path=word/webSettings.xml><?xml version="1.0" encoding="utf-8"?>
<w:webSettings xmlns:r="http://schemas.openxmlformats.org/officeDocument/2006/relationships" xmlns:w="http://schemas.openxmlformats.org/wordprocessingml/2006/main">
  <w:divs>
    <w:div w:id="495799946">
      <w:bodyDiv w:val="1"/>
      <w:marLeft w:val="0"/>
      <w:marRight w:val="0"/>
      <w:marTop w:val="0"/>
      <w:marBottom w:val="0"/>
      <w:divBdr>
        <w:top w:val="none" w:sz="0" w:space="0" w:color="auto"/>
        <w:left w:val="none" w:sz="0" w:space="0" w:color="auto"/>
        <w:bottom w:val="none" w:sz="0" w:space="0" w:color="auto"/>
        <w:right w:val="none" w:sz="0" w:space="0" w:color="auto"/>
      </w:divBdr>
    </w:div>
    <w:div w:id="969629135">
      <w:bodyDiv w:val="1"/>
      <w:marLeft w:val="75"/>
      <w:marRight w:val="75"/>
      <w:marTop w:val="75"/>
      <w:marBottom w:val="75"/>
      <w:divBdr>
        <w:top w:val="none" w:sz="0" w:space="0" w:color="auto"/>
        <w:left w:val="none" w:sz="0" w:space="0" w:color="auto"/>
        <w:bottom w:val="none" w:sz="0" w:space="0" w:color="auto"/>
        <w:right w:val="none" w:sz="0" w:space="0" w:color="auto"/>
      </w:divBdr>
      <w:divsChild>
        <w:div w:id="929775518">
          <w:marLeft w:val="0"/>
          <w:marRight w:val="0"/>
          <w:marTop w:val="450"/>
          <w:marBottom w:val="0"/>
          <w:divBdr>
            <w:top w:val="none" w:sz="0" w:space="0" w:color="auto"/>
            <w:left w:val="none" w:sz="0" w:space="0" w:color="auto"/>
            <w:bottom w:val="none" w:sz="0" w:space="0" w:color="auto"/>
            <w:right w:val="none" w:sz="0" w:space="0" w:color="auto"/>
          </w:divBdr>
          <w:divsChild>
            <w:div w:id="1024555945">
              <w:marLeft w:val="0"/>
              <w:marRight w:val="0"/>
              <w:marTop w:val="0"/>
              <w:marBottom w:val="0"/>
              <w:divBdr>
                <w:top w:val="single" w:sz="6" w:space="0" w:color="7F7F7F"/>
                <w:left w:val="single" w:sz="6" w:space="0" w:color="7F7F7F"/>
                <w:bottom w:val="single" w:sz="6" w:space="0" w:color="7F7F7F"/>
                <w:right w:val="single" w:sz="6" w:space="0" w:color="7F7F7F"/>
              </w:divBdr>
              <w:divsChild>
                <w:div w:id="1575042921">
                  <w:marLeft w:val="0"/>
                  <w:marRight w:val="0"/>
                  <w:marTop w:val="0"/>
                  <w:marBottom w:val="0"/>
                  <w:divBdr>
                    <w:top w:val="none" w:sz="0" w:space="0" w:color="auto"/>
                    <w:left w:val="none" w:sz="0" w:space="0" w:color="6A5387"/>
                    <w:bottom w:val="none" w:sz="0" w:space="0" w:color="auto"/>
                    <w:right w:val="none" w:sz="0" w:space="0" w:color="E5E8DD"/>
                  </w:divBdr>
                  <w:divsChild>
                    <w:div w:id="329017947">
                      <w:marLeft w:val="0"/>
                      <w:marRight w:val="0"/>
                      <w:marTop w:val="0"/>
                      <w:marBottom w:val="0"/>
                      <w:divBdr>
                        <w:top w:val="none" w:sz="0" w:space="0" w:color="auto"/>
                        <w:left w:val="none" w:sz="0" w:space="0" w:color="auto"/>
                        <w:bottom w:val="none" w:sz="0" w:space="0" w:color="auto"/>
                        <w:right w:val="none" w:sz="0" w:space="0" w:color="auto"/>
                      </w:divBdr>
                      <w:divsChild>
                        <w:div w:id="1129470779">
                          <w:marLeft w:val="0"/>
                          <w:marRight w:val="0"/>
                          <w:marTop w:val="0"/>
                          <w:marBottom w:val="0"/>
                          <w:divBdr>
                            <w:top w:val="none" w:sz="0" w:space="0" w:color="auto"/>
                            <w:left w:val="none" w:sz="0" w:space="0" w:color="auto"/>
                            <w:bottom w:val="none" w:sz="0" w:space="0" w:color="auto"/>
                            <w:right w:val="none" w:sz="0" w:space="0" w:color="auto"/>
                          </w:divBdr>
                          <w:divsChild>
                            <w:div w:id="519003441">
                              <w:marLeft w:val="0"/>
                              <w:marRight w:val="0"/>
                              <w:marTop w:val="0"/>
                              <w:marBottom w:val="0"/>
                              <w:divBdr>
                                <w:top w:val="none" w:sz="0" w:space="0" w:color="auto"/>
                                <w:left w:val="none" w:sz="0" w:space="0" w:color="auto"/>
                                <w:bottom w:val="none" w:sz="0" w:space="0" w:color="auto"/>
                                <w:right w:val="none" w:sz="0" w:space="0" w:color="auto"/>
                              </w:divBdr>
                              <w:divsChild>
                                <w:div w:id="1729448966">
                                  <w:marLeft w:val="0"/>
                                  <w:marRight w:val="0"/>
                                  <w:marTop w:val="0"/>
                                  <w:marBottom w:val="0"/>
                                  <w:divBdr>
                                    <w:top w:val="none" w:sz="0" w:space="0" w:color="auto"/>
                                    <w:left w:val="none" w:sz="0" w:space="0" w:color="auto"/>
                                    <w:bottom w:val="none" w:sz="0" w:space="0" w:color="auto"/>
                                    <w:right w:val="none" w:sz="0" w:space="0" w:color="auto"/>
                                  </w:divBdr>
                                  <w:divsChild>
                                    <w:div w:id="2200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4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2CC0-AEDA-4EF0-93B6-1CC8E773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4838</Words>
  <Characters>29032</Characters>
  <Application>Microsoft Office Word</Application>
  <DocSecurity>0</DocSecurity>
  <Lines>9677</Lines>
  <Paragraphs>2605</Paragraphs>
  <ScaleCrop>false</ScaleCrop>
  <HeadingPairs>
    <vt:vector size="2" baseType="variant">
      <vt:variant>
        <vt:lpstr>Tittel</vt:lpstr>
      </vt:variant>
      <vt:variant>
        <vt:i4>1</vt:i4>
      </vt:variant>
    </vt:vector>
  </HeadingPairs>
  <TitlesOfParts>
    <vt:vector size="1" baseType="lpstr">
      <vt:lpstr/>
    </vt:vector>
  </TitlesOfParts>
  <Company>SWECO Grøner AS</Company>
  <LinksUpToDate>false</LinksUpToDate>
  <CharactersWithSpaces>31265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Willersrud, Øystein</dc:creator>
  <cp:lastModifiedBy>seb</cp:lastModifiedBy>
  <cp:revision>2</cp:revision>
  <cp:lastPrinted>2015-06-11T09:14:00Z</cp:lastPrinted>
  <dcterms:created xsi:type="dcterms:W3CDTF">2015-07-01T11:00:00Z</dcterms:created>
  <dcterms:modified xsi:type="dcterms:W3CDTF">2015-07-01T11:00:00Z</dcterms:modified>
</cp:coreProperties>
</file>